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187" w:rsidRPr="00604187" w:rsidRDefault="00604187" w:rsidP="00604187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04187">
        <w:rPr>
          <w:rFonts w:ascii="Arial" w:eastAsia="Times New Roman" w:hAnsi="Arial" w:cs="Arial"/>
          <w:b/>
          <w:bCs/>
          <w:color w:val="666666"/>
          <w:sz w:val="32"/>
          <w:szCs w:val="32"/>
          <w:lang w:eastAsia="ru-RU"/>
        </w:rPr>
        <w:t>Администрация</w:t>
      </w:r>
    </w:p>
    <w:p w:rsidR="00604187" w:rsidRPr="00604187" w:rsidRDefault="00604187" w:rsidP="00604187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04187">
        <w:rPr>
          <w:rFonts w:ascii="Arial" w:eastAsia="Times New Roman" w:hAnsi="Arial" w:cs="Arial"/>
          <w:b/>
          <w:bCs/>
          <w:color w:val="666666"/>
          <w:sz w:val="32"/>
          <w:szCs w:val="32"/>
          <w:lang w:eastAsia="ru-RU"/>
        </w:rPr>
        <w:t>городского поселения «Борзинское»</w:t>
      </w:r>
    </w:p>
    <w:p w:rsidR="00604187" w:rsidRPr="00604187" w:rsidRDefault="00604187" w:rsidP="00604187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04187">
        <w:rPr>
          <w:rFonts w:ascii="Arial" w:eastAsia="Times New Roman" w:hAnsi="Arial" w:cs="Arial"/>
          <w:b/>
          <w:bCs/>
          <w:color w:val="666666"/>
          <w:sz w:val="44"/>
          <w:szCs w:val="44"/>
          <w:lang w:eastAsia="ru-RU"/>
        </w:rPr>
        <w:t>ПОСТАНОВЛЕНИЕ</w:t>
      </w:r>
    </w:p>
    <w:p w:rsidR="00604187" w:rsidRPr="00604187" w:rsidRDefault="00604187" w:rsidP="00604187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0418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604187" w:rsidRPr="00604187" w:rsidRDefault="00604187" w:rsidP="00604187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0418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« 2</w:t>
      </w:r>
      <w:r w:rsidRPr="00604187">
        <w:rPr>
          <w:rFonts w:ascii="Arial" w:eastAsia="Times New Roman" w:hAnsi="Arial" w:cs="Arial"/>
          <w:color w:val="666666"/>
          <w:sz w:val="18"/>
          <w:szCs w:val="18"/>
          <w:lang w:val="en-US" w:eastAsia="ru-RU"/>
        </w:rPr>
        <w:t>7</w:t>
      </w:r>
      <w:r w:rsidRPr="0060418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» марта  2013 г.                                                                                        № _</w:t>
      </w:r>
      <w:r w:rsidRPr="00604187">
        <w:rPr>
          <w:rFonts w:ascii="Arial" w:eastAsia="Times New Roman" w:hAnsi="Arial" w:cs="Arial"/>
          <w:color w:val="666666"/>
          <w:sz w:val="18"/>
          <w:szCs w:val="18"/>
          <w:lang w:val="en-US" w:eastAsia="ru-RU"/>
        </w:rPr>
        <w:t>211</w:t>
      </w:r>
      <w:r w:rsidRPr="0060418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_</w:t>
      </w:r>
    </w:p>
    <w:p w:rsidR="00604187" w:rsidRPr="00604187" w:rsidRDefault="00604187" w:rsidP="00604187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04187">
        <w:rPr>
          <w:rFonts w:ascii="Arial" w:eastAsia="Times New Roman" w:hAnsi="Arial" w:cs="Arial"/>
          <w:b/>
          <w:bCs/>
          <w:color w:val="666666"/>
          <w:sz w:val="32"/>
          <w:szCs w:val="32"/>
          <w:lang w:eastAsia="ru-RU"/>
        </w:rPr>
        <w:t>город Борзя</w:t>
      </w:r>
    </w:p>
    <w:p w:rsidR="00604187" w:rsidRPr="00604187" w:rsidRDefault="00604187" w:rsidP="00604187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04187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p w:rsidR="00604187" w:rsidRPr="00604187" w:rsidRDefault="00604187" w:rsidP="00604187">
      <w:pPr>
        <w:shd w:val="clear" w:color="auto" w:fill="F5F5F5"/>
        <w:spacing w:after="0" w:line="240" w:lineRule="auto"/>
        <w:ind w:right="-5"/>
        <w:jc w:val="both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04187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О реализации перечня поручений Губернатора Забайкальского края, данных в целях реализации на территории Забайкальского края Федерального закона от 21 июля 2007 года № 185-ФЗ «О Фонде содействия реформированию жилищно-коммунального хозяйства» и Жилищного Кодекса Российской Федерации</w:t>
      </w:r>
    </w:p>
    <w:p w:rsidR="00604187" w:rsidRPr="00604187" w:rsidRDefault="00604187" w:rsidP="00604187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04187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p w:rsidR="00604187" w:rsidRPr="00604187" w:rsidRDefault="00604187" w:rsidP="00604187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0418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604187" w:rsidRPr="00604187" w:rsidRDefault="00604187" w:rsidP="00604187">
      <w:pPr>
        <w:shd w:val="clear" w:color="auto" w:fill="F5F5F5"/>
        <w:spacing w:after="0" w:line="240" w:lineRule="auto"/>
        <w:ind w:firstLine="708"/>
        <w:jc w:val="both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0418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Руководствуясь Федеральным законом от 23 ноября 2009 года № 261-ФЗ, Жилищным Кодексом, Федеральным законом от 21 июля 2007 года № 185-ФЗ, Постановлением Правительства РФ от 28 декабря 2012 года № 1468, Постановлением Правительства РФ от 06 мая 2011 года № 354, Постановлением Правительства РФ от 14 февраля 2012 года № 124, Уставом городского поселения «Борзинское», администрация городского поселения «Борзинское»</w:t>
      </w:r>
    </w:p>
    <w:p w:rsidR="00604187" w:rsidRPr="00604187" w:rsidRDefault="00604187" w:rsidP="00604187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04187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п о с т а н о в л я е т :</w:t>
      </w:r>
    </w:p>
    <w:p w:rsidR="00604187" w:rsidRPr="00604187" w:rsidRDefault="00604187" w:rsidP="00604187">
      <w:pPr>
        <w:shd w:val="clear" w:color="auto" w:fill="F5F5F5"/>
        <w:spacing w:after="0" w:line="240" w:lineRule="auto"/>
        <w:ind w:firstLine="708"/>
        <w:jc w:val="both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0418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604187" w:rsidRPr="00604187" w:rsidRDefault="00604187" w:rsidP="00604187">
      <w:pPr>
        <w:shd w:val="clear" w:color="auto" w:fill="F5F5F5"/>
        <w:spacing w:after="0" w:line="240" w:lineRule="auto"/>
        <w:ind w:hanging="360"/>
        <w:jc w:val="both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0418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</w:t>
      </w:r>
      <w:r w:rsidRPr="00604187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    </w:t>
      </w:r>
      <w:r w:rsidRPr="0060418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Ресурсоснабжающим организациям в сфере электро-, тепло-, водоснабжения и водоотведения принять и ввести в эксплуатация общедомовые приборы учета, установленных в рамках реализации Федерального закона от 21 июля 2007 года № 185-ФЗ., в срок до 01 мая 2013 года. Ответственные: директор ООО «НТС» Шевцов В.А., начальник СП в г. Борзя ООО «Коммунальник» Кустов К.Н., начальник ОАО «Читаэнергосбыт ЮМРО» Григорьева И.В.</w:t>
      </w:r>
    </w:p>
    <w:p w:rsidR="00604187" w:rsidRPr="00604187" w:rsidRDefault="00604187" w:rsidP="00604187">
      <w:pPr>
        <w:shd w:val="clear" w:color="auto" w:fill="F5F5F5"/>
        <w:spacing w:after="0" w:line="240" w:lineRule="auto"/>
        <w:ind w:hanging="360"/>
        <w:jc w:val="both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0418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</w:t>
      </w:r>
      <w:r w:rsidRPr="00604187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    </w:t>
      </w:r>
      <w:r w:rsidRPr="0060418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Руководителям организаций, осуществляющих управление многоквартирными домами, председателям товариществ собственников жилья заключить договоры на поставку энергоресурсов с организациями, осуществляющими деятельность в сфере электро-, тепло-, водоснабжения и водоотведения, обеспечивающие отпуск и потребление энергоресурсов по показаниям общедомовых приборов учета, в срок до 01 июня 2013 года. Ответственные: руководители управляющих организаций, председатели ТСЖ.</w:t>
      </w:r>
    </w:p>
    <w:p w:rsidR="00604187" w:rsidRPr="00604187" w:rsidRDefault="00604187" w:rsidP="00604187">
      <w:pPr>
        <w:shd w:val="clear" w:color="auto" w:fill="F5F5F5"/>
        <w:spacing w:after="0" w:line="240" w:lineRule="auto"/>
        <w:ind w:hanging="360"/>
        <w:jc w:val="both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0418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3.</w:t>
      </w:r>
      <w:r w:rsidRPr="00604187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    </w:t>
      </w:r>
      <w:r w:rsidRPr="0060418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Руководителям организаций, осуществляющих управление многоквартирными домами, председателям товариществ собственников жилья внести изменения в договоры управления многоквартирными домами с собственниками помещений в данных многоквартирных домах в части оказания коммунальных услуг.</w:t>
      </w:r>
    </w:p>
    <w:p w:rsidR="00604187" w:rsidRPr="00604187" w:rsidRDefault="00604187" w:rsidP="00604187">
      <w:pPr>
        <w:shd w:val="clear" w:color="auto" w:fill="F5F5F5"/>
        <w:spacing w:after="0" w:line="240" w:lineRule="auto"/>
        <w:ind w:hanging="360"/>
        <w:jc w:val="both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0418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4.</w:t>
      </w:r>
      <w:r w:rsidRPr="00604187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    </w:t>
      </w:r>
      <w:r w:rsidRPr="0060418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Ресурсоснабжающим организациям в сфере электро-, тепло-, водоснабжения и водоотведения, организациям, осуществляющим управление многоквартирными домами, товариществам собственников жилья обеспечить установку общедомовых приборов учета потребления энергоресурсов в срок до 01 июля 2013 года. Ответственные: директор ООО «НТС» Шевцов В.А., начальник СП в г. Борзя ООО «Коммунальник» Кустов К.Н., начальник ОАО «Читаэнергосбыт ЮМРО» Григорьева И.В., руководители управляющих организаций, председатели ТСЖ</w:t>
      </w:r>
    </w:p>
    <w:p w:rsidR="00604187" w:rsidRPr="00604187" w:rsidRDefault="00604187" w:rsidP="00604187">
      <w:pPr>
        <w:shd w:val="clear" w:color="auto" w:fill="F5F5F5"/>
        <w:spacing w:after="0" w:line="240" w:lineRule="auto"/>
        <w:ind w:hanging="360"/>
        <w:jc w:val="both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0418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5.</w:t>
      </w:r>
      <w:r w:rsidRPr="00604187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    </w:t>
      </w:r>
      <w:r w:rsidRPr="0060418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Руководителям организаций, осуществляющих управление многоквартирными домами, председателям товариществ собственников провести работу по информированию населения, проживающего в многоквартирных домах, о необходимости установки общедомовых приборов учета потребления энергоресурсов путем проведения общих собраний, размещения информации на информационных стендах, информирования в средствах массовой информации. Ответственные: руководители управляющих организаций, председатели ТСЖ.</w:t>
      </w:r>
    </w:p>
    <w:p w:rsidR="00604187" w:rsidRPr="00604187" w:rsidRDefault="00604187" w:rsidP="00604187">
      <w:pPr>
        <w:shd w:val="clear" w:color="auto" w:fill="F5F5F5"/>
        <w:spacing w:after="0" w:line="240" w:lineRule="auto"/>
        <w:ind w:hanging="360"/>
        <w:jc w:val="both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0418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6.</w:t>
      </w:r>
      <w:r w:rsidRPr="00604187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    </w:t>
      </w:r>
      <w:r w:rsidRPr="0060418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Контроль за исполнением настоящего Постановления возложить на заместителя руководителя администрации городского поселения «Борзинское» по жилищно-коммунальному хозяйству – начальника отдела ЖКХ Золотухина Евгения Николаевича.</w:t>
      </w:r>
    </w:p>
    <w:p w:rsidR="00604187" w:rsidRPr="00604187" w:rsidRDefault="00604187" w:rsidP="00604187">
      <w:pPr>
        <w:shd w:val="clear" w:color="auto" w:fill="F5F5F5"/>
        <w:spacing w:after="0" w:line="240" w:lineRule="auto"/>
        <w:ind w:hanging="360"/>
        <w:jc w:val="both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0418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7.</w:t>
      </w:r>
      <w:r w:rsidRPr="00604187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    </w:t>
      </w:r>
      <w:r w:rsidRPr="0060418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Настоящее Постановление опубликовать в газете «Борзя-Вести».</w:t>
      </w:r>
    </w:p>
    <w:p w:rsidR="00604187" w:rsidRPr="00604187" w:rsidRDefault="00604187" w:rsidP="00604187">
      <w:pPr>
        <w:shd w:val="clear" w:color="auto" w:fill="F5F5F5"/>
        <w:spacing w:after="0" w:line="240" w:lineRule="auto"/>
        <w:ind w:hanging="360"/>
        <w:jc w:val="both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0418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8.</w:t>
      </w:r>
      <w:r w:rsidRPr="00604187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    </w:t>
      </w:r>
      <w:r w:rsidRPr="0060418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Настоящее Постановление вступает в законную силу с момента его подписания.</w:t>
      </w:r>
    </w:p>
    <w:p w:rsidR="00604187" w:rsidRPr="00604187" w:rsidRDefault="00604187" w:rsidP="00604187">
      <w:pPr>
        <w:shd w:val="clear" w:color="auto" w:fill="F5F5F5"/>
        <w:spacing w:after="0" w:line="240" w:lineRule="auto"/>
        <w:ind w:right="-5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0418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604187" w:rsidRPr="00604187" w:rsidRDefault="00604187" w:rsidP="00604187">
      <w:pPr>
        <w:shd w:val="clear" w:color="auto" w:fill="F5F5F5"/>
        <w:spacing w:after="0" w:line="240" w:lineRule="auto"/>
        <w:ind w:right="-5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0418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604187" w:rsidRPr="00604187" w:rsidRDefault="00604187" w:rsidP="00604187">
      <w:pPr>
        <w:shd w:val="clear" w:color="auto" w:fill="F5F5F5"/>
        <w:spacing w:after="0" w:line="240" w:lineRule="auto"/>
        <w:ind w:right="-5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0418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604187" w:rsidRPr="00604187" w:rsidRDefault="00604187" w:rsidP="00604187">
      <w:pPr>
        <w:shd w:val="clear" w:color="auto" w:fill="F5F5F5"/>
        <w:spacing w:after="0" w:line="240" w:lineRule="auto"/>
        <w:ind w:right="-5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0418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604187" w:rsidRPr="00604187" w:rsidRDefault="00604187" w:rsidP="00604187">
      <w:pPr>
        <w:shd w:val="clear" w:color="auto" w:fill="F5F5F5"/>
        <w:spacing w:after="0" w:line="240" w:lineRule="auto"/>
        <w:ind w:right="-5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0418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Руководитель администрации</w:t>
      </w:r>
    </w:p>
    <w:p w:rsidR="00604187" w:rsidRPr="00604187" w:rsidRDefault="00604187" w:rsidP="0060418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0418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городского поселения «Борзинское»                                       Н.А. Спиридонов</w:t>
      </w:r>
    </w:p>
    <w:p w:rsidR="00E4206A" w:rsidRDefault="00604187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BD4"/>
    <w:rsid w:val="005418C5"/>
    <w:rsid w:val="00604187"/>
    <w:rsid w:val="00973338"/>
    <w:rsid w:val="00D12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04187"/>
    <w:rPr>
      <w:b/>
      <w:bCs/>
    </w:rPr>
  </w:style>
  <w:style w:type="character" w:customStyle="1" w:styleId="apple-converted-space">
    <w:name w:val="apple-converted-space"/>
    <w:basedOn w:val="a0"/>
    <w:rsid w:val="00604187"/>
  </w:style>
  <w:style w:type="paragraph" w:styleId="a4">
    <w:name w:val="Normal (Web)"/>
    <w:basedOn w:val="a"/>
    <w:uiPriority w:val="99"/>
    <w:semiHidden/>
    <w:unhideWhenUsed/>
    <w:rsid w:val="006041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04187"/>
    <w:rPr>
      <w:b/>
      <w:bCs/>
    </w:rPr>
  </w:style>
  <w:style w:type="character" w:customStyle="1" w:styleId="apple-converted-space">
    <w:name w:val="apple-converted-space"/>
    <w:basedOn w:val="a0"/>
    <w:rsid w:val="00604187"/>
  </w:style>
  <w:style w:type="paragraph" w:styleId="a4">
    <w:name w:val="Normal (Web)"/>
    <w:basedOn w:val="a"/>
    <w:uiPriority w:val="99"/>
    <w:semiHidden/>
    <w:unhideWhenUsed/>
    <w:rsid w:val="006041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8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539</Words>
  <Characters>3075</Characters>
  <Application>Microsoft Office Word</Application>
  <DocSecurity>0</DocSecurity>
  <Lines>25</Lines>
  <Paragraphs>7</Paragraphs>
  <ScaleCrop>false</ScaleCrop>
  <Company/>
  <LinksUpToDate>false</LinksUpToDate>
  <CharactersWithSpaces>3607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3</cp:revision>
  <dcterms:created xsi:type="dcterms:W3CDTF">2016-09-29T08:01:00Z</dcterms:created>
  <dcterms:modified xsi:type="dcterms:W3CDTF">2016-09-29T08:01:00Z</dcterms:modified>
</cp:coreProperties>
</file>