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A1F8B" w:rsidRDefault="00016437" w:rsidP="00016437"/>
    <w:p w:rsidR="004A1F8B" w:rsidRPr="004A1F8B" w:rsidRDefault="004A1F8B" w:rsidP="004A1F8B">
      <w:pPr>
        <w:jc w:val="center"/>
        <w:rPr>
          <w:b/>
        </w:rPr>
      </w:pPr>
      <w:r w:rsidRPr="004A1F8B">
        <w:rPr>
          <w:b/>
        </w:rPr>
        <w:t xml:space="preserve">ИНФОРМАЦИОННОЕ СООБЩЕНИЕ О ПРОДАЖЕ </w:t>
      </w:r>
    </w:p>
    <w:p w:rsidR="004A1F8B" w:rsidRDefault="004A1F8B" w:rsidP="004A1F8B">
      <w:pPr>
        <w:jc w:val="center"/>
        <w:rPr>
          <w:b/>
        </w:rPr>
      </w:pPr>
      <w:r w:rsidRPr="004A1F8B">
        <w:rPr>
          <w:b/>
        </w:rPr>
        <w:t>НЕДВИЖИМОГО МУНИЦИПАЛЬНОГО ИМУЩЕСТВА</w:t>
      </w:r>
    </w:p>
    <w:p w:rsidR="007F0D59" w:rsidRPr="004A1F8B" w:rsidRDefault="007F0D59" w:rsidP="004A1F8B">
      <w:pPr>
        <w:jc w:val="center"/>
        <w:rPr>
          <w:b/>
        </w:rPr>
      </w:pPr>
      <w:r>
        <w:rPr>
          <w:b/>
        </w:rPr>
        <w:t>В ЭЛЕКТРОННОЙ ФОРМЕ</w:t>
      </w:r>
    </w:p>
    <w:p w:rsidR="004A1F8B" w:rsidRPr="004A1F8B" w:rsidRDefault="004A1F8B" w:rsidP="004A1F8B">
      <w:pPr>
        <w:pStyle w:val="aff2"/>
        <w:tabs>
          <w:tab w:val="left" w:pos="385"/>
          <w:tab w:val="left" w:pos="7743"/>
        </w:tabs>
        <w:jc w:val="center"/>
        <w:rPr>
          <w:i w:val="0"/>
          <w:sz w:val="24"/>
          <w:szCs w:val="24"/>
        </w:rPr>
      </w:pPr>
    </w:p>
    <w:p w:rsidR="004A1F8B" w:rsidRPr="00F4146F" w:rsidRDefault="004A1F8B" w:rsidP="004A1F8B">
      <w:pPr>
        <w:pStyle w:val="aff2"/>
        <w:tabs>
          <w:tab w:val="left" w:pos="385"/>
          <w:tab w:val="left" w:pos="7743"/>
        </w:tabs>
        <w:jc w:val="both"/>
        <w:rPr>
          <w:i w:val="0"/>
          <w:sz w:val="24"/>
          <w:szCs w:val="24"/>
        </w:rPr>
      </w:pPr>
      <w:r w:rsidRPr="00F4146F">
        <w:rPr>
          <w:i w:val="0"/>
          <w:sz w:val="24"/>
          <w:szCs w:val="24"/>
        </w:rPr>
        <w:tab/>
      </w:r>
      <w:proofErr w:type="gramStart"/>
      <w:r w:rsidRPr="00F4146F">
        <w:rPr>
          <w:i w:val="0"/>
          <w:sz w:val="24"/>
          <w:szCs w:val="24"/>
        </w:rPr>
        <w:t xml:space="preserve">В соответствии </w:t>
      </w:r>
      <w:r w:rsidR="00CF55D1" w:rsidRPr="00F4146F">
        <w:rPr>
          <w:i w:val="0"/>
          <w:sz w:val="24"/>
          <w:szCs w:val="24"/>
        </w:rPr>
        <w:t xml:space="preserve">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00E9274A">
        <w:rPr>
          <w:i w:val="0"/>
          <w:sz w:val="24"/>
          <w:szCs w:val="24"/>
        </w:rPr>
        <w:t>Распоряжением администрации городского поселения «</w:t>
      </w:r>
      <w:proofErr w:type="spellStart"/>
      <w:r w:rsidR="00E9274A">
        <w:rPr>
          <w:i w:val="0"/>
          <w:sz w:val="24"/>
          <w:szCs w:val="24"/>
        </w:rPr>
        <w:t>Борзинское</w:t>
      </w:r>
      <w:proofErr w:type="spellEnd"/>
      <w:r w:rsidR="00E9274A">
        <w:rPr>
          <w:i w:val="0"/>
          <w:sz w:val="24"/>
          <w:szCs w:val="24"/>
        </w:rPr>
        <w:t>»</w:t>
      </w:r>
      <w:r w:rsidR="00E005EF">
        <w:rPr>
          <w:i w:val="0"/>
          <w:sz w:val="24"/>
          <w:szCs w:val="24"/>
        </w:rPr>
        <w:t xml:space="preserve"> от </w:t>
      </w:r>
      <w:r w:rsidR="00C745FB">
        <w:rPr>
          <w:i w:val="0"/>
          <w:sz w:val="24"/>
          <w:szCs w:val="24"/>
        </w:rPr>
        <w:t>27</w:t>
      </w:r>
      <w:r w:rsidR="00E005EF">
        <w:rPr>
          <w:i w:val="0"/>
          <w:sz w:val="24"/>
          <w:szCs w:val="24"/>
        </w:rPr>
        <w:t xml:space="preserve"> октября 20</w:t>
      </w:r>
      <w:r w:rsidR="00073612">
        <w:rPr>
          <w:i w:val="0"/>
          <w:sz w:val="24"/>
          <w:szCs w:val="24"/>
        </w:rPr>
        <w:t>21</w:t>
      </w:r>
      <w:r w:rsidR="00E005EF">
        <w:rPr>
          <w:i w:val="0"/>
          <w:sz w:val="24"/>
          <w:szCs w:val="24"/>
        </w:rPr>
        <w:t xml:space="preserve"> года № </w:t>
      </w:r>
      <w:r w:rsidR="00C745FB">
        <w:rPr>
          <w:i w:val="0"/>
          <w:sz w:val="24"/>
          <w:szCs w:val="24"/>
        </w:rPr>
        <w:t>512</w:t>
      </w:r>
      <w:r w:rsidR="00E005EF">
        <w:rPr>
          <w:i w:val="0"/>
          <w:sz w:val="24"/>
          <w:szCs w:val="24"/>
        </w:rPr>
        <w:t>-р,</w:t>
      </w:r>
      <w:r w:rsidRPr="00F4146F">
        <w:rPr>
          <w:i w:val="0"/>
          <w:sz w:val="24"/>
          <w:szCs w:val="24"/>
        </w:rPr>
        <w:t xml:space="preserve"> </w:t>
      </w:r>
      <w:r w:rsidR="00E9274A">
        <w:rPr>
          <w:i w:val="0"/>
          <w:sz w:val="24"/>
          <w:szCs w:val="24"/>
        </w:rPr>
        <w:t>администрация городского поселения «</w:t>
      </w:r>
      <w:proofErr w:type="spellStart"/>
      <w:r w:rsidR="00E9274A">
        <w:rPr>
          <w:i w:val="0"/>
          <w:sz w:val="24"/>
          <w:szCs w:val="24"/>
        </w:rPr>
        <w:t>Борзинское</w:t>
      </w:r>
      <w:proofErr w:type="spellEnd"/>
      <w:r w:rsidR="00E9274A">
        <w:rPr>
          <w:i w:val="0"/>
          <w:sz w:val="24"/>
          <w:szCs w:val="24"/>
        </w:rPr>
        <w:t>»</w:t>
      </w:r>
      <w:r w:rsidRPr="00F4146F">
        <w:rPr>
          <w:i w:val="0"/>
          <w:sz w:val="24"/>
          <w:szCs w:val="24"/>
        </w:rPr>
        <w:t xml:space="preserve"> объявляет о проведении открытого аукциона в электронно</w:t>
      </w:r>
      <w:r w:rsidR="00CF55D1" w:rsidRPr="00F4146F">
        <w:rPr>
          <w:i w:val="0"/>
          <w:sz w:val="24"/>
          <w:szCs w:val="24"/>
        </w:rPr>
        <w:t>й форме</w:t>
      </w:r>
      <w:proofErr w:type="gramEnd"/>
      <w:r w:rsidR="00CF55D1" w:rsidRPr="00F4146F">
        <w:rPr>
          <w:i w:val="0"/>
          <w:sz w:val="24"/>
          <w:szCs w:val="24"/>
        </w:rPr>
        <w:t xml:space="preserve"> по</w:t>
      </w:r>
      <w:r w:rsidRPr="00F4146F">
        <w:rPr>
          <w:i w:val="0"/>
          <w:sz w:val="24"/>
          <w:szCs w:val="24"/>
        </w:rPr>
        <w:t xml:space="preserve"> продаже недвижимого имущества, принадлежащего </w:t>
      </w:r>
      <w:r w:rsidR="00E9274A">
        <w:rPr>
          <w:i w:val="0"/>
          <w:sz w:val="24"/>
          <w:szCs w:val="24"/>
        </w:rPr>
        <w:t>городскому поселению «</w:t>
      </w:r>
      <w:proofErr w:type="spellStart"/>
      <w:r w:rsidR="00E9274A">
        <w:rPr>
          <w:i w:val="0"/>
          <w:sz w:val="24"/>
          <w:szCs w:val="24"/>
        </w:rPr>
        <w:t>Борзинское</w:t>
      </w:r>
      <w:proofErr w:type="spellEnd"/>
      <w:r w:rsidR="00E9274A">
        <w:rPr>
          <w:i w:val="0"/>
          <w:sz w:val="24"/>
          <w:szCs w:val="24"/>
        </w:rPr>
        <w:t>»</w:t>
      </w:r>
      <w:r w:rsidRPr="00F4146F">
        <w:rPr>
          <w:i w:val="0"/>
          <w:sz w:val="24"/>
          <w:szCs w:val="24"/>
        </w:rPr>
        <w:t xml:space="preserve"> на праве собственности.</w:t>
      </w:r>
    </w:p>
    <w:p w:rsidR="004A1F8B" w:rsidRPr="004A1F8B" w:rsidRDefault="004A1F8B" w:rsidP="004A1F8B">
      <w:pPr>
        <w:pStyle w:val="aff2"/>
        <w:tabs>
          <w:tab w:val="left" w:pos="385"/>
          <w:tab w:val="left" w:pos="7743"/>
        </w:tabs>
        <w:jc w:val="both"/>
        <w:rPr>
          <w:b/>
          <w:i w:val="0"/>
          <w:sz w:val="24"/>
          <w:szCs w:val="24"/>
        </w:rPr>
      </w:pPr>
    </w:p>
    <w:p w:rsidR="006F614E" w:rsidRPr="004A1F8B" w:rsidRDefault="006F614E" w:rsidP="006F614E">
      <w:pPr>
        <w:jc w:val="both"/>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841"/>
      </w:tblGrid>
      <w:tr w:rsidR="007C13B8" w:rsidRPr="00697711" w:rsidTr="004A1F8B">
        <w:trPr>
          <w:trHeight w:val="897"/>
        </w:trPr>
        <w:tc>
          <w:tcPr>
            <w:tcW w:w="221" w:type="pct"/>
            <w:tcBorders>
              <w:bottom w:val="single" w:sz="4" w:space="0" w:color="auto"/>
            </w:tcBorders>
            <w:shd w:val="clear" w:color="auto" w:fill="FFFFFF" w:themeFill="background1"/>
          </w:tcPr>
          <w:p w:rsidR="007C13B8" w:rsidRPr="00C65C5F" w:rsidRDefault="00194756" w:rsidP="00EA3E25">
            <w:pPr>
              <w:pStyle w:val="Default"/>
              <w:jc w:val="center"/>
              <w:rPr>
                <w:b/>
                <w:iCs/>
              </w:rPr>
            </w:pPr>
            <w:r>
              <w:rPr>
                <w:b/>
                <w:iCs/>
              </w:rPr>
              <w:t>1</w:t>
            </w:r>
          </w:p>
        </w:tc>
        <w:tc>
          <w:tcPr>
            <w:tcW w:w="978" w:type="pct"/>
            <w:tcBorders>
              <w:bottom w:val="single" w:sz="4" w:space="0" w:color="auto"/>
            </w:tcBorders>
            <w:shd w:val="clear" w:color="auto" w:fill="FFFFFF" w:themeFill="background1"/>
          </w:tcPr>
          <w:p w:rsidR="007C13B8" w:rsidRPr="00F84878" w:rsidRDefault="007C13B8" w:rsidP="00B9677D">
            <w:pPr>
              <w:pStyle w:val="Default"/>
              <w:jc w:val="center"/>
              <w:rPr>
                <w:b/>
                <w:iCs/>
              </w:rPr>
            </w:pPr>
            <w:r>
              <w:rPr>
                <w:b/>
                <w:bCs/>
              </w:rPr>
              <w:t>Продавец</w:t>
            </w:r>
            <w:r w:rsidR="00D51D40">
              <w:rPr>
                <w:b/>
                <w:bCs/>
              </w:rPr>
              <w:t xml:space="preserve"> и организатор </w:t>
            </w:r>
            <w:r w:rsidR="00B9677D">
              <w:rPr>
                <w:b/>
                <w:bCs/>
              </w:rPr>
              <w:t>аукциона</w:t>
            </w:r>
          </w:p>
        </w:tc>
        <w:tc>
          <w:tcPr>
            <w:tcW w:w="3801" w:type="pct"/>
            <w:tcBorders>
              <w:bottom w:val="single" w:sz="4" w:space="0" w:color="auto"/>
            </w:tcBorders>
            <w:shd w:val="clear" w:color="auto" w:fill="auto"/>
          </w:tcPr>
          <w:p w:rsidR="007C13B8" w:rsidRDefault="004A1F8B" w:rsidP="004A1F8B">
            <w:pPr>
              <w:pStyle w:val="Default"/>
              <w:jc w:val="both"/>
            </w:pPr>
            <w:r w:rsidRPr="004A1F8B">
              <w:t>Администраци</w:t>
            </w:r>
            <w:r w:rsidR="00E9274A">
              <w:t>я</w:t>
            </w:r>
            <w:r w:rsidRPr="004A1F8B">
              <w:t xml:space="preserve"> </w:t>
            </w:r>
            <w:r w:rsidR="00E9274A">
              <w:t>городского поселения «</w:t>
            </w:r>
            <w:proofErr w:type="spellStart"/>
            <w:r w:rsidR="00E9274A">
              <w:t>Борзинское</w:t>
            </w:r>
            <w:proofErr w:type="spellEnd"/>
            <w:r w:rsidR="00E9274A">
              <w:t>»</w:t>
            </w:r>
            <w:r w:rsidRPr="004A1F8B">
              <w:t xml:space="preserve">, </w:t>
            </w:r>
            <w:r w:rsidR="00E9274A">
              <w:t>674600</w:t>
            </w:r>
            <w:r w:rsidRPr="004A1F8B">
              <w:t xml:space="preserve">, </w:t>
            </w:r>
            <w:r w:rsidR="00E9274A">
              <w:t>Забайкальский край</w:t>
            </w:r>
            <w:r w:rsidRPr="004A1F8B">
              <w:t xml:space="preserve">, </w:t>
            </w:r>
            <w:proofErr w:type="spellStart"/>
            <w:r w:rsidR="00E9274A">
              <w:t>Борзинский</w:t>
            </w:r>
            <w:proofErr w:type="spellEnd"/>
            <w:r w:rsidR="00E9274A">
              <w:t xml:space="preserve"> район, город Борзя</w:t>
            </w:r>
            <w:r w:rsidRPr="004A1F8B">
              <w:t xml:space="preserve">, ул. </w:t>
            </w:r>
            <w:proofErr w:type="spellStart"/>
            <w:r w:rsidR="00E9274A">
              <w:t>Савватеевская</w:t>
            </w:r>
            <w:proofErr w:type="spellEnd"/>
            <w:r w:rsidRPr="004A1F8B">
              <w:t xml:space="preserve">, </w:t>
            </w:r>
            <w:r w:rsidR="00E9274A">
              <w:t>23</w:t>
            </w:r>
            <w:r w:rsidRPr="004A1F8B">
              <w:t xml:space="preserve"> (тел. </w:t>
            </w:r>
            <w:r w:rsidR="00E9274A">
              <w:t>3-35-83</w:t>
            </w:r>
            <w:r w:rsidRPr="004A1F8B">
              <w:t xml:space="preserve">, </w:t>
            </w:r>
            <w:r w:rsidRPr="004A1F8B">
              <w:rPr>
                <w:lang w:val="en-US"/>
              </w:rPr>
              <w:t>E</w:t>
            </w:r>
            <w:r w:rsidRPr="004A1F8B">
              <w:t>-</w:t>
            </w:r>
            <w:r w:rsidRPr="004A1F8B">
              <w:rPr>
                <w:lang w:val="en-US"/>
              </w:rPr>
              <w:t>mail</w:t>
            </w:r>
            <w:r w:rsidRPr="004A1F8B">
              <w:t xml:space="preserve">: </w:t>
            </w:r>
            <w:proofErr w:type="spellStart"/>
            <w:r w:rsidR="00E9274A">
              <w:rPr>
                <w:lang w:val="en-US"/>
              </w:rPr>
              <w:t>ozoar</w:t>
            </w:r>
            <w:proofErr w:type="spellEnd"/>
            <w:r w:rsidR="00E9274A" w:rsidRPr="009676AA">
              <w:t>.</w:t>
            </w:r>
            <w:proofErr w:type="spellStart"/>
            <w:r w:rsidR="00E9274A">
              <w:rPr>
                <w:lang w:val="en-US"/>
              </w:rPr>
              <w:t>agp</w:t>
            </w:r>
            <w:proofErr w:type="spellEnd"/>
            <w:r w:rsidR="00E9274A" w:rsidRPr="009676AA">
              <w:t>@</w:t>
            </w:r>
            <w:proofErr w:type="spellStart"/>
            <w:r w:rsidR="00E9274A">
              <w:rPr>
                <w:lang w:val="en-US"/>
              </w:rPr>
              <w:t>yandex</w:t>
            </w:r>
            <w:proofErr w:type="spellEnd"/>
            <w:r w:rsidR="00E9274A" w:rsidRPr="009676AA">
              <w:t>.</w:t>
            </w:r>
            <w:proofErr w:type="spellStart"/>
            <w:r w:rsidR="00E9274A">
              <w:rPr>
                <w:lang w:val="en-US"/>
              </w:rPr>
              <w:t>ru</w:t>
            </w:r>
            <w:proofErr w:type="spellEnd"/>
            <w:r w:rsidRPr="004A1F8B">
              <w:t>).</w:t>
            </w:r>
          </w:p>
          <w:p w:rsidR="00BD2C22" w:rsidRPr="00821A13" w:rsidRDefault="00BD2C22" w:rsidP="00073612">
            <w:pPr>
              <w:pStyle w:val="Default"/>
              <w:jc w:val="both"/>
              <w:rPr>
                <w:iCs/>
              </w:rPr>
            </w:pPr>
            <w:r>
              <w:t xml:space="preserve">Контактное лицо: </w:t>
            </w:r>
            <w:proofErr w:type="spellStart"/>
            <w:r w:rsidR="00073612">
              <w:t>Сизиков</w:t>
            </w:r>
            <w:proofErr w:type="spellEnd"/>
            <w:r w:rsidR="00073612">
              <w:t xml:space="preserve"> Виктор Юрьевич</w:t>
            </w:r>
          </w:p>
        </w:tc>
      </w:tr>
      <w:tr w:rsidR="007C13B8" w:rsidRPr="00F84878" w:rsidTr="00BD2C22">
        <w:trPr>
          <w:trHeight w:val="979"/>
        </w:trPr>
        <w:tc>
          <w:tcPr>
            <w:tcW w:w="221" w:type="pct"/>
            <w:tcBorders>
              <w:bottom w:val="single" w:sz="4" w:space="0" w:color="auto"/>
            </w:tcBorders>
            <w:shd w:val="clear" w:color="auto" w:fill="FFFFFF" w:themeFill="background1"/>
          </w:tcPr>
          <w:p w:rsidR="007C13B8" w:rsidRPr="001C76DF" w:rsidRDefault="00194756" w:rsidP="00EA3E25">
            <w:pPr>
              <w:pStyle w:val="Default"/>
              <w:jc w:val="center"/>
              <w:rPr>
                <w:b/>
                <w:iCs/>
              </w:rPr>
            </w:pPr>
            <w:r>
              <w:rPr>
                <w:b/>
                <w:iCs/>
              </w:rPr>
              <w:t>2</w:t>
            </w:r>
          </w:p>
        </w:tc>
        <w:tc>
          <w:tcPr>
            <w:tcW w:w="978" w:type="pct"/>
            <w:tcBorders>
              <w:bottom w:val="single" w:sz="4" w:space="0" w:color="auto"/>
            </w:tcBorders>
            <w:shd w:val="clear" w:color="auto" w:fill="FFFFFF" w:themeFill="background1"/>
          </w:tcPr>
          <w:p w:rsidR="007C13B8" w:rsidRPr="00F84878" w:rsidRDefault="00F615C3" w:rsidP="00BD2C22">
            <w:pPr>
              <w:pStyle w:val="Default"/>
              <w:jc w:val="center"/>
              <w:rPr>
                <w:b/>
                <w:iCs/>
              </w:rPr>
            </w:pPr>
            <w:r>
              <w:rPr>
                <w:b/>
                <w:iCs/>
              </w:rPr>
              <w:t>Площадка проведения торгов</w:t>
            </w:r>
          </w:p>
        </w:tc>
        <w:tc>
          <w:tcPr>
            <w:tcW w:w="3801" w:type="pct"/>
            <w:tcBorders>
              <w:bottom w:val="single" w:sz="4" w:space="0" w:color="auto"/>
            </w:tcBorders>
            <w:shd w:val="clear" w:color="auto" w:fill="auto"/>
          </w:tcPr>
          <w:p w:rsidR="007C13B8" w:rsidRPr="00A0448A" w:rsidRDefault="007C13B8" w:rsidP="004A1F8B">
            <w:pPr>
              <w:autoSpaceDE w:val="0"/>
              <w:autoSpaceDN w:val="0"/>
              <w:adjustRightInd w:val="0"/>
              <w:jc w:val="both"/>
              <w:rPr>
                <w:bCs/>
              </w:rPr>
            </w:pPr>
            <w:r w:rsidRPr="00A0448A">
              <w:rPr>
                <w:bCs/>
              </w:rPr>
              <w:t>ООО «РТС-тендер</w:t>
            </w:r>
            <w:r>
              <w:rPr>
                <w:bCs/>
              </w:rPr>
              <w:t>»</w:t>
            </w:r>
          </w:p>
          <w:p w:rsidR="004F38E7" w:rsidRDefault="007C13B8" w:rsidP="004A1F8B">
            <w:pPr>
              <w:autoSpaceDE w:val="0"/>
              <w:autoSpaceDN w:val="0"/>
              <w:adjustRightInd w:val="0"/>
              <w:jc w:val="both"/>
              <w:rPr>
                <w:bCs/>
              </w:rPr>
            </w:pPr>
            <w:r w:rsidRPr="00A0448A">
              <w:rPr>
                <w:bCs/>
              </w:rPr>
              <w:t xml:space="preserve">Сайт: </w:t>
            </w:r>
            <w:hyperlink r:id="rId9" w:history="1">
              <w:r w:rsidR="004F38E7" w:rsidRPr="00752912">
                <w:rPr>
                  <w:rStyle w:val="a4"/>
                  <w:bCs/>
                </w:rPr>
                <w:t>www.rts-tender.ru</w:t>
              </w:r>
            </w:hyperlink>
            <w:r w:rsidRPr="00A0448A">
              <w:rPr>
                <w:bCs/>
              </w:rPr>
              <w:t>.</w:t>
            </w:r>
          </w:p>
          <w:p w:rsidR="007C13B8" w:rsidRPr="004F38E7" w:rsidRDefault="007C13B8" w:rsidP="004A1F8B">
            <w:pPr>
              <w:autoSpaceDE w:val="0"/>
              <w:autoSpaceDN w:val="0"/>
              <w:adjustRightInd w:val="0"/>
              <w:jc w:val="both"/>
              <w:rPr>
                <w:bCs/>
              </w:rPr>
            </w:pPr>
          </w:p>
        </w:tc>
      </w:tr>
      <w:tr w:rsidR="007C13B8" w:rsidRPr="00F84878" w:rsidTr="00B557E2">
        <w:trPr>
          <w:trHeight w:val="577"/>
        </w:trPr>
        <w:tc>
          <w:tcPr>
            <w:tcW w:w="221" w:type="pct"/>
            <w:tcBorders>
              <w:bottom w:val="single" w:sz="4" w:space="0" w:color="auto"/>
            </w:tcBorders>
            <w:shd w:val="clear" w:color="auto" w:fill="FFFFFF" w:themeFill="background1"/>
          </w:tcPr>
          <w:p w:rsidR="007C13B8" w:rsidRPr="00F84878" w:rsidRDefault="00194756" w:rsidP="00EA3E25">
            <w:pPr>
              <w:pStyle w:val="Default"/>
              <w:jc w:val="center"/>
              <w:rPr>
                <w:b/>
                <w:iCs/>
              </w:rPr>
            </w:pPr>
            <w:r>
              <w:rPr>
                <w:b/>
                <w:iCs/>
              </w:rPr>
              <w:t>3</w:t>
            </w:r>
          </w:p>
        </w:tc>
        <w:tc>
          <w:tcPr>
            <w:tcW w:w="978" w:type="pct"/>
            <w:tcBorders>
              <w:bottom w:val="single" w:sz="4" w:space="0" w:color="auto"/>
            </w:tcBorders>
            <w:shd w:val="clear" w:color="auto" w:fill="FFFFFF" w:themeFill="background1"/>
          </w:tcPr>
          <w:p w:rsidR="007C13B8" w:rsidRPr="004E4F85" w:rsidRDefault="007C13B8" w:rsidP="00B9677D">
            <w:pPr>
              <w:pStyle w:val="Default"/>
              <w:jc w:val="center"/>
              <w:rPr>
                <w:b/>
                <w:iCs/>
              </w:rPr>
            </w:pPr>
            <w:r w:rsidRPr="004E4F85">
              <w:rPr>
                <w:b/>
                <w:iCs/>
              </w:rPr>
              <w:t xml:space="preserve">Предмет </w:t>
            </w:r>
            <w:r w:rsidR="00B9677D">
              <w:rPr>
                <w:b/>
                <w:iCs/>
              </w:rPr>
              <w:t>аукциона</w:t>
            </w:r>
          </w:p>
        </w:tc>
        <w:tc>
          <w:tcPr>
            <w:tcW w:w="3801" w:type="pct"/>
            <w:tcBorders>
              <w:bottom w:val="single" w:sz="4" w:space="0" w:color="auto"/>
            </w:tcBorders>
            <w:shd w:val="clear" w:color="auto" w:fill="auto"/>
          </w:tcPr>
          <w:p w:rsidR="00073612" w:rsidRDefault="0073470B" w:rsidP="009676AA">
            <w:pPr>
              <w:jc w:val="both"/>
            </w:pPr>
            <w:proofErr w:type="gramStart"/>
            <w:r w:rsidRPr="00B9288E">
              <w:rPr>
                <w:b/>
              </w:rPr>
              <w:t>ЛОТ №1</w:t>
            </w:r>
            <w:r w:rsidR="00B9288E" w:rsidRPr="00B9288E">
              <w:rPr>
                <w:b/>
              </w:rPr>
              <w:t>:</w:t>
            </w:r>
            <w:r w:rsidR="00B9288E">
              <w:t xml:space="preserve"> </w:t>
            </w:r>
            <w:r>
              <w:t xml:space="preserve">незавершенный строительством гараж на 21 </w:t>
            </w:r>
            <w:proofErr w:type="spellStart"/>
            <w:r>
              <w:t>машиноместо</w:t>
            </w:r>
            <w:proofErr w:type="spellEnd"/>
            <w:r>
              <w:t xml:space="preserve">, назначение: нежилое, общей площадью 546,7 </w:t>
            </w:r>
            <w:proofErr w:type="spellStart"/>
            <w:r>
              <w:t>кв.м</w:t>
            </w:r>
            <w:proofErr w:type="spellEnd"/>
            <w:r>
              <w:t xml:space="preserve">., кадастровый номер: 75:04:110231:51, степень готовности – 48,5%, 1969 года постройки, расположенный на земельном участке, общей площадью 547 </w:t>
            </w:r>
            <w:proofErr w:type="spellStart"/>
            <w:r>
              <w:t>кв.м</w:t>
            </w:r>
            <w:proofErr w:type="spellEnd"/>
            <w:r>
              <w:t xml:space="preserve">., кадастровый номер: 75:04:160117:728 по адресу: 674600, Забайкальский край, г.  </w:t>
            </w:r>
            <w:r w:rsidR="00B9288E">
              <w:t>Борзя, ул. Промышленная, 29</w:t>
            </w:r>
            <w:proofErr w:type="gramEnd"/>
          </w:p>
          <w:p w:rsidR="002C579C" w:rsidRPr="00D8499B" w:rsidRDefault="00073612" w:rsidP="00B9288E">
            <w:pPr>
              <w:jc w:val="both"/>
            </w:pPr>
            <w:r w:rsidRPr="00B9288E">
              <w:rPr>
                <w:b/>
              </w:rPr>
              <w:t>ЛОТ №2</w:t>
            </w:r>
            <w:r w:rsidR="00B9288E" w:rsidRPr="00B9288E">
              <w:rPr>
                <w:b/>
              </w:rPr>
              <w:t>:</w:t>
            </w:r>
            <w:r w:rsidR="00B9288E">
              <w:t xml:space="preserve"> н</w:t>
            </w:r>
            <w:r w:rsidR="00071D10">
              <w:t xml:space="preserve">ежилое здание, общей площадью </w:t>
            </w:r>
            <w:r w:rsidR="009676AA">
              <w:t>149,8</w:t>
            </w:r>
            <w:r w:rsidR="00071D10">
              <w:t xml:space="preserve"> </w:t>
            </w:r>
            <w:proofErr w:type="spellStart"/>
            <w:r w:rsidR="00071D10">
              <w:t>кв</w:t>
            </w:r>
            <w:proofErr w:type="gramStart"/>
            <w:r w:rsidR="00071D10">
              <w:t>.м</w:t>
            </w:r>
            <w:proofErr w:type="spellEnd"/>
            <w:proofErr w:type="gramEnd"/>
            <w:r w:rsidR="00071D10">
              <w:t>,</w:t>
            </w:r>
            <w:r w:rsidR="00B9288E">
              <w:t xml:space="preserve"> 1984 года постройки,</w:t>
            </w:r>
            <w:r w:rsidR="00071D10">
              <w:t xml:space="preserve"> расположенн</w:t>
            </w:r>
            <w:r w:rsidR="00717D09">
              <w:t>о</w:t>
            </w:r>
            <w:r w:rsidR="00071D10">
              <w:t xml:space="preserve">е по адресу: </w:t>
            </w:r>
            <w:r w:rsidR="009676AA">
              <w:t xml:space="preserve">Забайкальский край, </w:t>
            </w:r>
            <w:proofErr w:type="spellStart"/>
            <w:r w:rsidR="009676AA">
              <w:t>Борзинский</w:t>
            </w:r>
            <w:proofErr w:type="spellEnd"/>
            <w:r w:rsidR="009676AA">
              <w:t xml:space="preserve"> район, г. Борзя</w:t>
            </w:r>
            <w:r w:rsidR="00B557E2">
              <w:t xml:space="preserve">, </w:t>
            </w:r>
            <w:r w:rsidR="00584D37">
              <w:t>ул</w:t>
            </w:r>
            <w:r w:rsidR="00B557E2">
              <w:t xml:space="preserve">. </w:t>
            </w:r>
            <w:r w:rsidR="009676AA">
              <w:t>Журавлева</w:t>
            </w:r>
            <w:r w:rsidR="00584D37">
              <w:t xml:space="preserve">, д. </w:t>
            </w:r>
            <w:r w:rsidR="009676AA">
              <w:t xml:space="preserve">2а, </w:t>
            </w:r>
            <w:r w:rsidR="00071D10">
              <w:t>кадастровы</w:t>
            </w:r>
            <w:r w:rsidR="009676AA">
              <w:t>й</w:t>
            </w:r>
            <w:r w:rsidR="00071D10">
              <w:t xml:space="preserve"> номер</w:t>
            </w:r>
            <w:r w:rsidR="009676AA">
              <w:t>:</w:t>
            </w:r>
            <w:r w:rsidR="00071D10">
              <w:t xml:space="preserve"> 7</w:t>
            </w:r>
            <w:r w:rsidR="009676AA">
              <w:t>5</w:t>
            </w:r>
            <w:r w:rsidR="00071D10">
              <w:t>:</w:t>
            </w:r>
            <w:r w:rsidR="009676AA">
              <w:t>04</w:t>
            </w:r>
            <w:r w:rsidR="00071D10">
              <w:t>:</w:t>
            </w:r>
            <w:r w:rsidR="009676AA">
              <w:t>160307</w:t>
            </w:r>
            <w:r w:rsidR="00071D10">
              <w:t>:</w:t>
            </w:r>
            <w:r w:rsidR="009676AA">
              <w:t>24</w:t>
            </w:r>
            <w:r w:rsidR="00717D09">
              <w:t>1</w:t>
            </w:r>
            <w:r w:rsidR="00B557E2" w:rsidRPr="00CF0EA1">
              <w:t>.</w:t>
            </w:r>
          </w:p>
        </w:tc>
      </w:tr>
      <w:tr w:rsidR="00362E1D" w:rsidRPr="003470DA" w:rsidTr="004A1F8B">
        <w:trPr>
          <w:trHeight w:val="566"/>
        </w:trPr>
        <w:tc>
          <w:tcPr>
            <w:tcW w:w="221" w:type="pct"/>
            <w:shd w:val="clear" w:color="auto" w:fill="FFFFFF" w:themeFill="background1"/>
          </w:tcPr>
          <w:p w:rsidR="00362E1D" w:rsidRPr="003470DA" w:rsidRDefault="00194756" w:rsidP="00EA3E25">
            <w:pPr>
              <w:autoSpaceDE w:val="0"/>
              <w:autoSpaceDN w:val="0"/>
              <w:adjustRightInd w:val="0"/>
              <w:jc w:val="center"/>
              <w:rPr>
                <w:b/>
                <w:iCs/>
              </w:rPr>
            </w:pPr>
            <w:r>
              <w:rPr>
                <w:b/>
                <w:iCs/>
              </w:rPr>
              <w:t>4</w:t>
            </w:r>
          </w:p>
        </w:tc>
        <w:tc>
          <w:tcPr>
            <w:tcW w:w="978" w:type="pct"/>
            <w:shd w:val="clear" w:color="auto" w:fill="FFFFFF" w:themeFill="background1"/>
          </w:tcPr>
          <w:p w:rsidR="00362E1D" w:rsidRPr="003470DA" w:rsidRDefault="00362E1D" w:rsidP="00B9677D">
            <w:pPr>
              <w:autoSpaceDE w:val="0"/>
              <w:autoSpaceDN w:val="0"/>
              <w:adjustRightInd w:val="0"/>
              <w:jc w:val="center"/>
              <w:rPr>
                <w:b/>
                <w:iCs/>
              </w:rPr>
            </w:pPr>
            <w:r w:rsidRPr="003470DA">
              <w:rPr>
                <w:rFonts w:eastAsia="Calibri"/>
                <w:b/>
                <w:iCs/>
                <w:color w:val="000000"/>
                <w:lang w:eastAsia="en-US"/>
              </w:rPr>
              <w:t>Порядок осмотра Объекта</w:t>
            </w:r>
            <w:r w:rsidR="001C76DF">
              <w:rPr>
                <w:rFonts w:eastAsia="Calibri"/>
                <w:b/>
                <w:iCs/>
                <w:color w:val="000000"/>
                <w:lang w:eastAsia="en-US"/>
              </w:rPr>
              <w:t xml:space="preserve"> </w:t>
            </w:r>
            <w:r w:rsidR="00B9677D">
              <w:rPr>
                <w:rFonts w:eastAsia="Calibri"/>
                <w:b/>
                <w:iCs/>
                <w:color w:val="000000"/>
                <w:lang w:eastAsia="en-US"/>
              </w:rPr>
              <w:t>аукциона</w:t>
            </w:r>
          </w:p>
        </w:tc>
        <w:tc>
          <w:tcPr>
            <w:tcW w:w="3801" w:type="pct"/>
            <w:shd w:val="clear" w:color="auto" w:fill="auto"/>
          </w:tcPr>
          <w:p w:rsidR="00D8499B"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3470DA" w:rsidRDefault="009135F0" w:rsidP="004A1F8B">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Обращения могут быть направлены </w:t>
            </w:r>
            <w:r w:rsidR="00BF372D">
              <w:rPr>
                <w:rFonts w:ascii="TimesNewRomanPSMT" w:eastAsiaTheme="minorHAnsi" w:hAnsi="TimesNewRomanPSMT" w:cs="TimesNewRomanPSMT"/>
                <w:color w:val="000000"/>
                <w:lang w:eastAsia="en-US"/>
              </w:rPr>
              <w:t xml:space="preserve">в любой момент </w:t>
            </w:r>
            <w:r w:rsidR="00E6757C">
              <w:rPr>
                <w:rFonts w:ascii="TimesNewRomanPSMT" w:eastAsiaTheme="minorHAnsi" w:hAnsi="TimesNewRomanPSMT" w:cs="TimesNewRomanPSMT"/>
                <w:color w:val="000000"/>
                <w:lang w:eastAsia="en-US"/>
              </w:rPr>
              <w:t xml:space="preserve">до </w:t>
            </w:r>
            <w:r w:rsidR="006942EA">
              <w:rPr>
                <w:rFonts w:eastAsia="Calibri"/>
              </w:rPr>
              <w:t>д</w:t>
            </w:r>
            <w:r w:rsidR="00194756" w:rsidRPr="00A5462C">
              <w:rPr>
                <w:rFonts w:eastAsia="Calibri"/>
              </w:rPr>
              <w:t>ат</w:t>
            </w:r>
            <w:r w:rsidR="00E6757C">
              <w:rPr>
                <w:rFonts w:eastAsia="Calibri"/>
              </w:rPr>
              <w:t>ы</w:t>
            </w:r>
            <w:r w:rsidR="00194756" w:rsidRPr="00A5462C">
              <w:rPr>
                <w:rFonts w:eastAsia="Calibri"/>
              </w:rPr>
              <w:t xml:space="preserve"> и врем</w:t>
            </w:r>
            <w:r w:rsidR="00E6757C">
              <w:rPr>
                <w:rFonts w:eastAsia="Calibri"/>
              </w:rPr>
              <w:t>ени</w:t>
            </w:r>
            <w:r w:rsidR="00194756" w:rsidRPr="00A5462C">
              <w:rPr>
                <w:rFonts w:eastAsia="Calibri"/>
              </w:rPr>
              <w:t xml:space="preserve"> окончания подачи (приема) Заявок</w:t>
            </w:r>
            <w:r w:rsidR="00194756">
              <w:rPr>
                <w:rFonts w:ascii="TimesNewRomanPSMT" w:eastAsiaTheme="minorHAnsi" w:hAnsi="TimesNewRomanPSMT" w:cs="TimesNewRomanPSMT"/>
                <w:color w:val="000000"/>
                <w:lang w:eastAsia="en-US"/>
              </w:rPr>
              <w:t>, указанной в п. 3 раздела 6 Информационного сообщения.</w:t>
            </w:r>
          </w:p>
          <w:p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proofErr w:type="spellStart"/>
            <w:r w:rsidR="00F82933">
              <w:rPr>
                <w:bCs/>
                <w:lang w:val="en-US"/>
              </w:rPr>
              <w:t>ozoar</w:t>
            </w:r>
            <w:proofErr w:type="spellEnd"/>
            <w:r w:rsidR="00F82933" w:rsidRPr="00F82933">
              <w:rPr>
                <w:bCs/>
              </w:rPr>
              <w:t>.</w:t>
            </w:r>
            <w:proofErr w:type="spellStart"/>
            <w:r w:rsidR="00F82933">
              <w:rPr>
                <w:bCs/>
                <w:lang w:val="en-US"/>
              </w:rPr>
              <w:t>agp</w:t>
            </w:r>
            <w:proofErr w:type="spellEnd"/>
            <w:r w:rsidR="00F82933" w:rsidRPr="00F82933">
              <w:rPr>
                <w:bCs/>
              </w:rPr>
              <w:t>@</w:t>
            </w:r>
            <w:proofErr w:type="spellStart"/>
            <w:r w:rsidR="00F82933">
              <w:rPr>
                <w:bCs/>
                <w:lang w:val="en-US"/>
              </w:rPr>
              <w:t>yndex</w:t>
            </w:r>
            <w:proofErr w:type="spellEnd"/>
            <w:r w:rsidR="00F82933" w:rsidRPr="00F82933">
              <w:rPr>
                <w:bCs/>
              </w:rPr>
              <w:t>.</w:t>
            </w:r>
            <w:proofErr w:type="spellStart"/>
            <w:r w:rsidR="00F82933">
              <w:rPr>
                <w:bCs/>
                <w:lang w:val="en-US"/>
              </w:rPr>
              <w:t>ru</w:t>
            </w:r>
            <w:proofErr w:type="spellEnd"/>
            <w:r w:rsidR="00697711" w:rsidRPr="00364A7C">
              <w:rPr>
                <w:rFonts w:eastAsiaTheme="minorHAnsi"/>
                <w:color w:val="000000"/>
                <w:lang w:eastAsia="en-US"/>
              </w:rPr>
              <w:t xml:space="preserve"> </w:t>
            </w:r>
            <w:r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p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Pr="003470DA" w:rsidRDefault="00362E1D" w:rsidP="00337F1A">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tc>
      </w:tr>
      <w:tr w:rsidR="007C13B8" w:rsidRPr="00F84878" w:rsidTr="004A1F8B">
        <w:trPr>
          <w:trHeight w:val="705"/>
        </w:trPr>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tcPr>
          <w:p w:rsidR="007C13B8" w:rsidRPr="00F84878" w:rsidRDefault="00194756" w:rsidP="00EA3E25">
            <w:pPr>
              <w:pStyle w:val="Default"/>
              <w:jc w:val="center"/>
              <w:rPr>
                <w:b/>
                <w:bCs/>
              </w:rPr>
            </w:pPr>
            <w:r>
              <w:rPr>
                <w:b/>
                <w:bCs/>
              </w:rPr>
              <w:t>5</w:t>
            </w:r>
          </w:p>
        </w:tc>
        <w:tc>
          <w:tcPr>
            <w:tcW w:w="978" w:type="pct"/>
            <w:tcBorders>
              <w:top w:val="single" w:sz="4" w:space="0" w:color="auto"/>
              <w:left w:val="single" w:sz="4" w:space="0" w:color="auto"/>
              <w:bottom w:val="single" w:sz="4" w:space="0" w:color="auto"/>
              <w:right w:val="single" w:sz="4" w:space="0" w:color="auto"/>
            </w:tcBorders>
            <w:shd w:val="clear" w:color="auto" w:fill="FFFFFF" w:themeFill="background1"/>
          </w:tcPr>
          <w:p w:rsidR="00CC6C06" w:rsidRPr="00472C49" w:rsidRDefault="007C13B8" w:rsidP="002A7934">
            <w:pPr>
              <w:pStyle w:val="Default"/>
              <w:jc w:val="center"/>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tc>
        <w:tc>
          <w:tcPr>
            <w:tcW w:w="3801" w:type="pct"/>
            <w:tcBorders>
              <w:top w:val="single" w:sz="4" w:space="0" w:color="auto"/>
              <w:left w:val="single" w:sz="4" w:space="0" w:color="auto"/>
              <w:bottom w:val="single" w:sz="4" w:space="0" w:color="auto"/>
              <w:right w:val="single" w:sz="4" w:space="0" w:color="auto"/>
            </w:tcBorders>
            <w:shd w:val="clear" w:color="auto" w:fill="auto"/>
          </w:tcPr>
          <w:p w:rsidR="00B9288E" w:rsidRDefault="00B9288E" w:rsidP="00B9288E">
            <w:pPr>
              <w:autoSpaceDE w:val="0"/>
              <w:autoSpaceDN w:val="0"/>
              <w:adjustRightInd w:val="0"/>
              <w:jc w:val="both"/>
              <w:rPr>
                <w:rFonts w:eastAsia="Calibri"/>
              </w:rPr>
            </w:pPr>
            <w:r w:rsidRPr="00B9288E">
              <w:rPr>
                <w:rFonts w:eastAsia="Calibri"/>
                <w:b/>
              </w:rPr>
              <w:t xml:space="preserve">ЛОТ №1: </w:t>
            </w:r>
            <w:r w:rsidRPr="004630F4">
              <w:rPr>
                <w:rFonts w:eastAsia="Calibri"/>
              </w:rPr>
              <w:t>Начальная цена продажи Объект</w:t>
            </w:r>
            <w:r>
              <w:rPr>
                <w:rFonts w:eastAsia="Calibri"/>
              </w:rPr>
              <w:t>а</w:t>
            </w:r>
            <w:r w:rsidRPr="004630F4">
              <w:rPr>
                <w:rFonts w:eastAsia="Calibri"/>
              </w:rPr>
              <w:t xml:space="preserve">: </w:t>
            </w:r>
            <w:r w:rsidR="004F345F">
              <w:rPr>
                <w:rFonts w:eastAsia="Calibri"/>
              </w:rPr>
              <w:t>146722</w:t>
            </w:r>
            <w:r w:rsidRPr="004630F4">
              <w:rPr>
                <w:rFonts w:eastAsia="Calibri"/>
              </w:rPr>
              <w:t xml:space="preserve"> (</w:t>
            </w:r>
            <w:r w:rsidR="004F345F">
              <w:rPr>
                <w:rFonts w:eastAsia="Calibri"/>
              </w:rPr>
              <w:t>сто сорок шесть тысяч семьсот двадцать два</w:t>
            </w:r>
            <w:r>
              <w:rPr>
                <w:rFonts w:eastAsia="Calibri"/>
              </w:rPr>
              <w:t>)</w:t>
            </w:r>
            <w:r w:rsidRPr="004630F4">
              <w:rPr>
                <w:rFonts w:eastAsia="Calibri"/>
              </w:rPr>
              <w:t xml:space="preserve"> рубл</w:t>
            </w:r>
            <w:r>
              <w:rPr>
                <w:rFonts w:eastAsia="Calibri"/>
              </w:rPr>
              <w:t>я</w:t>
            </w:r>
            <w:r w:rsidRPr="004630F4">
              <w:rPr>
                <w:rFonts w:eastAsia="Calibri"/>
              </w:rPr>
              <w:t xml:space="preserve"> 00 копеек</w:t>
            </w:r>
            <w:r>
              <w:rPr>
                <w:rFonts w:eastAsia="Calibri"/>
              </w:rPr>
              <w:t>,</w:t>
            </w:r>
            <w:r w:rsidRPr="004630F4">
              <w:rPr>
                <w:rFonts w:eastAsia="Calibri"/>
              </w:rPr>
              <w:t xml:space="preserve"> </w:t>
            </w:r>
            <w:r w:rsidR="00D97BEE">
              <w:rPr>
                <w:rFonts w:eastAsia="Calibri"/>
              </w:rPr>
              <w:t>с</w:t>
            </w:r>
            <w:r>
              <w:rPr>
                <w:rFonts w:eastAsia="Calibri"/>
              </w:rPr>
              <w:t xml:space="preserve"> учет</w:t>
            </w:r>
            <w:r w:rsidR="00D97BEE">
              <w:rPr>
                <w:rFonts w:eastAsia="Calibri"/>
              </w:rPr>
              <w:t>ом</w:t>
            </w:r>
            <w:r w:rsidRPr="004630F4">
              <w:rPr>
                <w:rFonts w:eastAsia="Calibri"/>
              </w:rPr>
              <w:t xml:space="preserve"> НДС. </w:t>
            </w:r>
          </w:p>
          <w:p w:rsidR="00B9288E" w:rsidRPr="004630F4" w:rsidRDefault="00B9288E" w:rsidP="00B9288E">
            <w:pPr>
              <w:autoSpaceDE w:val="0"/>
              <w:autoSpaceDN w:val="0"/>
              <w:adjustRightInd w:val="0"/>
              <w:jc w:val="both"/>
              <w:rPr>
                <w:rFonts w:eastAsia="Calibri"/>
              </w:rPr>
            </w:pPr>
            <w:r>
              <w:rPr>
                <w:rFonts w:eastAsia="Calibri"/>
              </w:rPr>
              <w:t xml:space="preserve">Размер задатка </w:t>
            </w:r>
            <w:r w:rsidR="004F345F">
              <w:rPr>
                <w:rFonts w:eastAsia="Calibri"/>
              </w:rPr>
              <w:t>29344,40</w:t>
            </w:r>
            <w:r>
              <w:rPr>
                <w:rFonts w:eastAsia="Calibri"/>
              </w:rPr>
              <w:t xml:space="preserve"> (</w:t>
            </w:r>
            <w:r w:rsidR="004F345F">
              <w:rPr>
                <w:rFonts w:eastAsia="Calibri"/>
              </w:rPr>
              <w:t>двадцать девять тысяч триста сорок четыре</w:t>
            </w:r>
            <w:r>
              <w:rPr>
                <w:rFonts w:eastAsia="Calibri"/>
              </w:rPr>
              <w:t>) рубл</w:t>
            </w:r>
            <w:r w:rsidR="004F345F">
              <w:rPr>
                <w:rFonts w:eastAsia="Calibri"/>
              </w:rPr>
              <w:t>я</w:t>
            </w:r>
            <w:r>
              <w:rPr>
                <w:rFonts w:eastAsia="Calibri"/>
              </w:rPr>
              <w:t xml:space="preserve"> </w:t>
            </w:r>
            <w:r w:rsidR="004F345F">
              <w:rPr>
                <w:rFonts w:eastAsia="Calibri"/>
              </w:rPr>
              <w:t>4</w:t>
            </w:r>
            <w:r>
              <w:rPr>
                <w:rFonts w:eastAsia="Calibri"/>
              </w:rPr>
              <w:t>0 копеек.</w:t>
            </w:r>
          </w:p>
          <w:p w:rsidR="00B9288E" w:rsidRPr="00B9288E" w:rsidRDefault="00B9288E" w:rsidP="00B9288E">
            <w:pPr>
              <w:autoSpaceDE w:val="0"/>
              <w:autoSpaceDN w:val="0"/>
              <w:adjustRightInd w:val="0"/>
              <w:jc w:val="both"/>
              <w:rPr>
                <w:rFonts w:eastAsia="Calibri"/>
                <w:b/>
              </w:rPr>
            </w:pPr>
            <w:r w:rsidRPr="004630F4">
              <w:rPr>
                <w:rFonts w:eastAsia="Calibri"/>
              </w:rPr>
              <w:t xml:space="preserve">Шаг аукциона: </w:t>
            </w:r>
            <w:r w:rsidR="004F345F">
              <w:rPr>
                <w:rFonts w:eastAsia="Calibri"/>
              </w:rPr>
              <w:t>7336,10</w:t>
            </w:r>
            <w:r>
              <w:rPr>
                <w:rFonts w:eastAsia="Calibri"/>
              </w:rPr>
              <w:t xml:space="preserve"> (</w:t>
            </w:r>
            <w:r w:rsidR="004F345F">
              <w:rPr>
                <w:rFonts w:eastAsia="Calibri"/>
              </w:rPr>
              <w:t>семь тысяч триста тридцать шесть</w:t>
            </w:r>
            <w:r>
              <w:rPr>
                <w:rFonts w:eastAsia="Calibri"/>
              </w:rPr>
              <w:t xml:space="preserve">) рублей </w:t>
            </w:r>
            <w:r w:rsidR="004F345F">
              <w:rPr>
                <w:rFonts w:eastAsia="Calibri"/>
              </w:rPr>
              <w:t>1</w:t>
            </w:r>
            <w:r>
              <w:rPr>
                <w:rFonts w:eastAsia="Calibri"/>
              </w:rPr>
              <w:t>0 копеек</w:t>
            </w:r>
            <w:r w:rsidRPr="004630F4">
              <w:rPr>
                <w:rFonts w:eastAsia="Calibri"/>
              </w:rPr>
              <w:t>.</w:t>
            </w:r>
          </w:p>
          <w:p w:rsidR="00A65A16" w:rsidRDefault="00B9288E" w:rsidP="004A1F8B">
            <w:pPr>
              <w:autoSpaceDE w:val="0"/>
              <w:autoSpaceDN w:val="0"/>
              <w:adjustRightInd w:val="0"/>
              <w:jc w:val="both"/>
              <w:rPr>
                <w:rFonts w:eastAsia="Calibri"/>
              </w:rPr>
            </w:pPr>
            <w:r w:rsidRPr="00B9288E">
              <w:rPr>
                <w:rFonts w:eastAsia="Calibri"/>
                <w:b/>
              </w:rPr>
              <w:lastRenderedPageBreak/>
              <w:t>ЛОТ №2:</w:t>
            </w:r>
            <w:r>
              <w:rPr>
                <w:rFonts w:eastAsia="Calibri"/>
              </w:rPr>
              <w:t xml:space="preserve"> </w:t>
            </w:r>
            <w:r w:rsidR="00A65A16" w:rsidRPr="004630F4">
              <w:rPr>
                <w:rFonts w:eastAsia="Calibri"/>
              </w:rPr>
              <w:t>Начальная цена продажи Объект</w:t>
            </w:r>
            <w:r>
              <w:rPr>
                <w:rFonts w:eastAsia="Calibri"/>
              </w:rPr>
              <w:t>а</w:t>
            </w:r>
            <w:r w:rsidR="00A65A16" w:rsidRPr="004630F4">
              <w:rPr>
                <w:rFonts w:eastAsia="Calibri"/>
              </w:rPr>
              <w:t xml:space="preserve">: </w:t>
            </w:r>
            <w:r w:rsidR="004F345F">
              <w:rPr>
                <w:rFonts w:eastAsia="Calibri"/>
              </w:rPr>
              <w:t>416144,00</w:t>
            </w:r>
            <w:r w:rsidR="00A65A16" w:rsidRPr="004630F4">
              <w:rPr>
                <w:rFonts w:eastAsia="Calibri"/>
              </w:rPr>
              <w:t xml:space="preserve"> (</w:t>
            </w:r>
            <w:r w:rsidR="00F82933">
              <w:rPr>
                <w:rFonts w:eastAsia="Calibri"/>
              </w:rPr>
              <w:t xml:space="preserve">четыреста </w:t>
            </w:r>
            <w:r w:rsidR="004F345F">
              <w:rPr>
                <w:rFonts w:eastAsia="Calibri"/>
              </w:rPr>
              <w:t>шестнадцать тысяч сто сорок четыре</w:t>
            </w:r>
            <w:r w:rsidR="00A65A16">
              <w:rPr>
                <w:rFonts w:eastAsia="Calibri"/>
              </w:rPr>
              <w:t>)</w:t>
            </w:r>
            <w:r w:rsidR="00A65A16" w:rsidRPr="004630F4">
              <w:rPr>
                <w:rFonts w:eastAsia="Calibri"/>
              </w:rPr>
              <w:t xml:space="preserve"> рубл</w:t>
            </w:r>
            <w:r w:rsidR="004F345F">
              <w:rPr>
                <w:rFonts w:eastAsia="Calibri"/>
              </w:rPr>
              <w:t>я</w:t>
            </w:r>
            <w:r w:rsidR="00A65A16" w:rsidRPr="004630F4">
              <w:rPr>
                <w:rFonts w:eastAsia="Calibri"/>
              </w:rPr>
              <w:t xml:space="preserve"> 00 копеек</w:t>
            </w:r>
            <w:r w:rsidR="002A7934">
              <w:rPr>
                <w:rFonts w:eastAsia="Calibri"/>
              </w:rPr>
              <w:t>,</w:t>
            </w:r>
            <w:r w:rsidR="00A65A16" w:rsidRPr="004630F4">
              <w:rPr>
                <w:rFonts w:eastAsia="Calibri"/>
              </w:rPr>
              <w:t xml:space="preserve"> </w:t>
            </w:r>
            <w:r w:rsidR="00D97BEE">
              <w:rPr>
                <w:rFonts w:eastAsia="Calibri"/>
              </w:rPr>
              <w:t>с</w:t>
            </w:r>
            <w:r w:rsidR="002A7934">
              <w:rPr>
                <w:rFonts w:eastAsia="Calibri"/>
              </w:rPr>
              <w:t xml:space="preserve"> учет</w:t>
            </w:r>
            <w:r w:rsidR="00D97BEE">
              <w:rPr>
                <w:rFonts w:eastAsia="Calibri"/>
              </w:rPr>
              <w:t>ом</w:t>
            </w:r>
            <w:r w:rsidR="00A65A16" w:rsidRPr="004630F4">
              <w:rPr>
                <w:rFonts w:eastAsia="Calibri"/>
              </w:rPr>
              <w:t xml:space="preserve"> НДС. </w:t>
            </w:r>
          </w:p>
          <w:p w:rsidR="00FF5C54" w:rsidRPr="004630F4" w:rsidRDefault="00FF5C54" w:rsidP="004A1F8B">
            <w:pPr>
              <w:autoSpaceDE w:val="0"/>
              <w:autoSpaceDN w:val="0"/>
              <w:adjustRightInd w:val="0"/>
              <w:jc w:val="both"/>
              <w:rPr>
                <w:rFonts w:eastAsia="Calibri"/>
              </w:rPr>
            </w:pPr>
            <w:r>
              <w:rPr>
                <w:rFonts w:eastAsia="Calibri"/>
              </w:rPr>
              <w:t xml:space="preserve">Размер задатка </w:t>
            </w:r>
            <w:r w:rsidR="004F345F">
              <w:rPr>
                <w:rFonts w:eastAsia="Calibri"/>
              </w:rPr>
              <w:t>83228,80</w:t>
            </w:r>
            <w:r w:rsidR="00EC25EB">
              <w:rPr>
                <w:rFonts w:eastAsia="Calibri"/>
              </w:rPr>
              <w:t xml:space="preserve"> (</w:t>
            </w:r>
            <w:r w:rsidR="004F345F">
              <w:rPr>
                <w:rFonts w:eastAsia="Calibri"/>
              </w:rPr>
              <w:t>восемьдесят три тысячи двести двадцать восемь</w:t>
            </w:r>
            <w:r w:rsidR="00EC25EB">
              <w:rPr>
                <w:rFonts w:eastAsia="Calibri"/>
              </w:rPr>
              <w:t xml:space="preserve">) рублей </w:t>
            </w:r>
            <w:r w:rsidR="004F345F">
              <w:rPr>
                <w:rFonts w:eastAsia="Calibri"/>
              </w:rPr>
              <w:t>8</w:t>
            </w:r>
            <w:r w:rsidR="00EC25EB">
              <w:rPr>
                <w:rFonts w:eastAsia="Calibri"/>
              </w:rPr>
              <w:t>0 копеек.</w:t>
            </w:r>
          </w:p>
          <w:p w:rsidR="00241EF7" w:rsidRPr="00604BF6" w:rsidRDefault="00A65A16" w:rsidP="004F345F">
            <w:pPr>
              <w:autoSpaceDE w:val="0"/>
              <w:autoSpaceDN w:val="0"/>
              <w:adjustRightInd w:val="0"/>
              <w:jc w:val="both"/>
              <w:rPr>
                <w:rFonts w:eastAsia="Calibri"/>
              </w:rPr>
            </w:pPr>
            <w:r w:rsidRPr="004630F4">
              <w:rPr>
                <w:rFonts w:eastAsia="Calibri"/>
              </w:rPr>
              <w:t xml:space="preserve">Шаг аукциона: </w:t>
            </w:r>
            <w:r w:rsidR="004F345F">
              <w:rPr>
                <w:rFonts w:eastAsia="Calibri"/>
              </w:rPr>
              <w:t>20807,20</w:t>
            </w:r>
            <w:r>
              <w:rPr>
                <w:rFonts w:eastAsia="Calibri"/>
              </w:rPr>
              <w:t xml:space="preserve"> (</w:t>
            </w:r>
            <w:r w:rsidR="00F82933">
              <w:rPr>
                <w:rFonts w:eastAsia="Calibri"/>
              </w:rPr>
              <w:t xml:space="preserve">двадцать </w:t>
            </w:r>
            <w:r w:rsidR="004F345F">
              <w:rPr>
                <w:rFonts w:eastAsia="Calibri"/>
              </w:rPr>
              <w:t>тысяч восемьсот семь</w:t>
            </w:r>
            <w:r w:rsidR="002C579C">
              <w:rPr>
                <w:rFonts w:eastAsia="Calibri"/>
              </w:rPr>
              <w:t>) рубл</w:t>
            </w:r>
            <w:r w:rsidR="002A7934">
              <w:rPr>
                <w:rFonts w:eastAsia="Calibri"/>
              </w:rPr>
              <w:t>ей</w:t>
            </w:r>
            <w:r>
              <w:rPr>
                <w:rFonts w:eastAsia="Calibri"/>
              </w:rPr>
              <w:t xml:space="preserve"> </w:t>
            </w:r>
            <w:r w:rsidR="004F345F">
              <w:rPr>
                <w:rFonts w:eastAsia="Calibri"/>
              </w:rPr>
              <w:t>2</w:t>
            </w:r>
            <w:r>
              <w:rPr>
                <w:rFonts w:eastAsia="Calibri"/>
              </w:rPr>
              <w:t>0 копеек</w:t>
            </w:r>
            <w:r w:rsidRPr="004630F4">
              <w:rPr>
                <w:rFonts w:eastAsia="Calibri"/>
              </w:rPr>
              <w:t>.</w:t>
            </w:r>
          </w:p>
        </w:tc>
      </w:tr>
      <w:tr w:rsidR="007C13B8" w:rsidRPr="00F84878" w:rsidTr="004A1F8B">
        <w:tc>
          <w:tcPr>
            <w:tcW w:w="221" w:type="pct"/>
            <w:tcBorders>
              <w:top w:val="single" w:sz="4" w:space="0" w:color="auto"/>
            </w:tcBorders>
            <w:shd w:val="clear" w:color="auto" w:fill="FFFFFF" w:themeFill="background1"/>
          </w:tcPr>
          <w:p w:rsidR="007C13B8" w:rsidRPr="00F84878" w:rsidRDefault="00194756" w:rsidP="00EA3E25">
            <w:pPr>
              <w:pStyle w:val="Default"/>
              <w:jc w:val="center"/>
              <w:rPr>
                <w:b/>
                <w:iCs/>
              </w:rPr>
            </w:pPr>
            <w:r>
              <w:rPr>
                <w:b/>
                <w:iCs/>
              </w:rPr>
              <w:lastRenderedPageBreak/>
              <w:t>6</w:t>
            </w:r>
          </w:p>
        </w:tc>
        <w:tc>
          <w:tcPr>
            <w:tcW w:w="978" w:type="pct"/>
            <w:tcBorders>
              <w:top w:val="single" w:sz="4" w:space="0" w:color="auto"/>
            </w:tcBorders>
            <w:shd w:val="clear" w:color="auto" w:fill="FFFFFF" w:themeFill="background1"/>
          </w:tcPr>
          <w:p w:rsidR="007C13B8" w:rsidRPr="00241EF7" w:rsidRDefault="007C13B8" w:rsidP="00B9677D">
            <w:pPr>
              <w:autoSpaceDE w:val="0"/>
              <w:autoSpaceDN w:val="0"/>
              <w:adjustRightInd w:val="0"/>
              <w:jc w:val="center"/>
              <w:rPr>
                <w:rFonts w:eastAsia="Calibri"/>
                <w:b/>
                <w:iCs/>
                <w:color w:val="000000"/>
                <w:lang w:eastAsia="en-US"/>
              </w:rPr>
            </w:pPr>
            <w:r w:rsidRPr="00A5462C">
              <w:rPr>
                <w:rFonts w:eastAsia="Calibri"/>
                <w:b/>
                <w:iCs/>
                <w:color w:val="000000"/>
                <w:lang w:eastAsia="en-US"/>
              </w:rPr>
              <w:t>Место, сроки подачи Заявок, определения Участников и проведения</w:t>
            </w:r>
            <w:r w:rsidR="00241EF7">
              <w:rPr>
                <w:rFonts w:eastAsia="Calibri"/>
                <w:b/>
                <w:iCs/>
                <w:color w:val="000000"/>
                <w:lang w:eastAsia="en-US"/>
              </w:rPr>
              <w:t xml:space="preserve"> </w:t>
            </w:r>
            <w:r w:rsidR="00B9677D">
              <w:rPr>
                <w:b/>
                <w:iCs/>
              </w:rPr>
              <w:t>аукциона</w:t>
            </w:r>
          </w:p>
        </w:tc>
        <w:tc>
          <w:tcPr>
            <w:tcW w:w="3801" w:type="pct"/>
            <w:tcBorders>
              <w:top w:val="single" w:sz="4" w:space="0" w:color="auto"/>
            </w:tcBorders>
            <w:shd w:val="clear" w:color="auto" w:fill="auto"/>
          </w:tcPr>
          <w:p w:rsidR="007C13B8" w:rsidRPr="00A5462C" w:rsidRDefault="007C13B8" w:rsidP="004A1F8B">
            <w:pPr>
              <w:autoSpaceDE w:val="0"/>
              <w:autoSpaceDN w:val="0"/>
              <w:adjustRightInd w:val="0"/>
              <w:jc w:val="both"/>
              <w:rPr>
                <w:rFonts w:eastAsia="Calibri"/>
              </w:rPr>
            </w:pPr>
            <w:r>
              <w:rPr>
                <w:rFonts w:eastAsia="Calibri"/>
              </w:rPr>
              <w:t xml:space="preserve">1) </w:t>
            </w:r>
            <w:r w:rsidRPr="00A5462C">
              <w:rPr>
                <w:rFonts w:eastAsia="Calibri"/>
              </w:rPr>
              <w:t xml:space="preserve">Место подачи Заявок: электронная площадка </w:t>
            </w:r>
            <w:r w:rsidR="00337F1A">
              <w:rPr>
                <w:rFonts w:eastAsia="Calibri"/>
              </w:rPr>
              <w:t>www.rts-tender.ru;</w:t>
            </w:r>
          </w:p>
          <w:p w:rsidR="007C13B8" w:rsidRDefault="007C13B8" w:rsidP="004A1F8B">
            <w:pPr>
              <w:autoSpaceDE w:val="0"/>
              <w:autoSpaceDN w:val="0"/>
              <w:adjustRightInd w:val="0"/>
              <w:jc w:val="both"/>
              <w:rPr>
                <w:rFonts w:eastAsia="Calibri"/>
              </w:rPr>
            </w:pPr>
            <w:r>
              <w:rPr>
                <w:rFonts w:eastAsia="Calibri"/>
              </w:rPr>
              <w:t xml:space="preserve">2) </w:t>
            </w:r>
            <w:r w:rsidRPr="00A5462C">
              <w:rPr>
                <w:rFonts w:eastAsia="Calibri"/>
              </w:rPr>
              <w:t xml:space="preserve">Дата и время начала подачи (приема) Заявок: </w:t>
            </w:r>
            <w:r w:rsidR="00384AAB">
              <w:rPr>
                <w:rFonts w:eastAsia="Calibri"/>
              </w:rPr>
              <w:t>29</w:t>
            </w:r>
            <w:r w:rsidR="002C579C">
              <w:rPr>
                <w:rFonts w:eastAsia="Calibri"/>
              </w:rPr>
              <w:t>.</w:t>
            </w:r>
            <w:r w:rsidR="00EC25EB">
              <w:rPr>
                <w:rFonts w:eastAsia="Calibri"/>
              </w:rPr>
              <w:t>10</w:t>
            </w:r>
            <w:r w:rsidR="005335A6">
              <w:rPr>
                <w:rFonts w:eastAsia="Calibri"/>
              </w:rPr>
              <w:t>.20</w:t>
            </w:r>
            <w:r w:rsidR="004F345F">
              <w:rPr>
                <w:rFonts w:eastAsia="Calibri"/>
              </w:rPr>
              <w:t>21</w:t>
            </w:r>
            <w:r w:rsidR="0007462F">
              <w:rPr>
                <w:rFonts w:eastAsia="Calibri"/>
              </w:rPr>
              <w:t>г</w:t>
            </w:r>
            <w:r w:rsidRPr="00A5462C">
              <w:rPr>
                <w:rFonts w:eastAsia="Calibri"/>
              </w:rPr>
              <w:t xml:space="preserve"> в </w:t>
            </w:r>
            <w:r w:rsidR="0007462F">
              <w:rPr>
                <w:rFonts w:eastAsia="Calibri"/>
              </w:rPr>
              <w:t>08</w:t>
            </w:r>
            <w:r w:rsidRPr="00A5462C">
              <w:rPr>
                <w:rFonts w:eastAsia="Calibri"/>
              </w:rPr>
              <w:t xml:space="preserve"> час. </w:t>
            </w:r>
            <w:r w:rsidR="00EC25EB">
              <w:rPr>
                <w:rFonts w:eastAsia="Calibri"/>
              </w:rPr>
              <w:t>0</w:t>
            </w:r>
            <w:r w:rsidR="00821A13">
              <w:rPr>
                <w:rFonts w:eastAsia="Calibri"/>
              </w:rPr>
              <w:t>0</w:t>
            </w:r>
            <w:r w:rsidRPr="00A5462C">
              <w:rPr>
                <w:rFonts w:eastAsia="Calibri"/>
              </w:rPr>
              <w:t xml:space="preserve"> мин. по </w:t>
            </w:r>
            <w:r w:rsidR="0007462F">
              <w:rPr>
                <w:rFonts w:eastAsia="Calibri"/>
              </w:rPr>
              <w:t>местному</w:t>
            </w:r>
            <w:r>
              <w:rPr>
                <w:rFonts w:eastAsia="Calibri"/>
              </w:rPr>
              <w:t xml:space="preserve"> </w:t>
            </w:r>
            <w:r w:rsidR="00337F1A">
              <w:rPr>
                <w:rFonts w:eastAsia="Calibri"/>
              </w:rPr>
              <w:t>времени.</w:t>
            </w:r>
          </w:p>
          <w:p w:rsidR="007C13B8" w:rsidRDefault="007C13B8" w:rsidP="004A1F8B">
            <w:pPr>
              <w:autoSpaceDE w:val="0"/>
              <w:autoSpaceDN w:val="0"/>
              <w:adjustRightInd w:val="0"/>
              <w:jc w:val="both"/>
              <w:rPr>
                <w:rFonts w:eastAsia="Calibri"/>
              </w:rPr>
            </w:pPr>
            <w:r w:rsidRPr="00A5462C">
              <w:rPr>
                <w:rFonts w:eastAsia="Calibri"/>
              </w:rPr>
              <w:t>Подача Заяв</w:t>
            </w:r>
            <w:r w:rsidR="00337F1A">
              <w:rPr>
                <w:rFonts w:eastAsia="Calibri"/>
              </w:rPr>
              <w:t>ок осуществляется круглосуточно;</w:t>
            </w:r>
          </w:p>
          <w:p w:rsidR="007C13B8" w:rsidRDefault="007C13B8" w:rsidP="004A1F8B">
            <w:pPr>
              <w:autoSpaceDE w:val="0"/>
              <w:autoSpaceDN w:val="0"/>
              <w:adjustRightInd w:val="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384AAB">
              <w:rPr>
                <w:rFonts w:eastAsia="Calibri"/>
              </w:rPr>
              <w:t>26</w:t>
            </w:r>
            <w:r w:rsidR="002C579C">
              <w:rPr>
                <w:rFonts w:eastAsia="Calibri"/>
              </w:rPr>
              <w:t>.</w:t>
            </w:r>
            <w:r w:rsidR="00EC25EB">
              <w:rPr>
                <w:rFonts w:eastAsia="Calibri"/>
              </w:rPr>
              <w:t>11</w:t>
            </w:r>
            <w:r w:rsidR="005335A6">
              <w:rPr>
                <w:rFonts w:eastAsia="Calibri"/>
              </w:rPr>
              <w:t>.20</w:t>
            </w:r>
            <w:r w:rsidR="004F345F">
              <w:rPr>
                <w:rFonts w:eastAsia="Calibri"/>
              </w:rPr>
              <w:t>21</w:t>
            </w:r>
            <w:r w:rsidR="0007462F">
              <w:rPr>
                <w:rFonts w:eastAsia="Calibri"/>
              </w:rPr>
              <w:t>г</w:t>
            </w:r>
            <w:r w:rsidR="005335A6">
              <w:rPr>
                <w:rFonts w:eastAsia="Calibri"/>
              </w:rPr>
              <w:t xml:space="preserve"> </w:t>
            </w:r>
            <w:r w:rsidRPr="00A5462C">
              <w:rPr>
                <w:rFonts w:eastAsia="Calibri"/>
              </w:rPr>
              <w:t xml:space="preserve">в </w:t>
            </w:r>
            <w:r w:rsidR="00821A13">
              <w:rPr>
                <w:rFonts w:eastAsia="Calibri"/>
              </w:rPr>
              <w:t>1</w:t>
            </w:r>
            <w:r w:rsidR="00071D10">
              <w:rPr>
                <w:rFonts w:eastAsia="Calibri"/>
              </w:rPr>
              <w:t>7</w:t>
            </w:r>
            <w:r w:rsidRPr="00A5462C">
              <w:rPr>
                <w:rFonts w:eastAsia="Calibri"/>
              </w:rPr>
              <w:t xml:space="preserve"> час. </w:t>
            </w:r>
            <w:r w:rsidR="00EC25EB">
              <w:rPr>
                <w:rFonts w:eastAsia="Calibri"/>
              </w:rPr>
              <w:t>0</w:t>
            </w:r>
            <w:r w:rsidR="00071D10">
              <w:rPr>
                <w:rFonts w:eastAsia="Calibri"/>
              </w:rPr>
              <w:t>0</w:t>
            </w:r>
            <w:r w:rsidRPr="00A5462C">
              <w:rPr>
                <w:rFonts w:eastAsia="Calibri"/>
              </w:rPr>
              <w:t xml:space="preserve"> мин.  </w:t>
            </w:r>
            <w:r>
              <w:rPr>
                <w:rFonts w:eastAsia="Calibri"/>
              </w:rPr>
              <w:t>п</w:t>
            </w:r>
            <w:r w:rsidRPr="00A5462C">
              <w:rPr>
                <w:rFonts w:eastAsia="Calibri"/>
              </w:rPr>
              <w:t>о</w:t>
            </w:r>
            <w:r>
              <w:rPr>
                <w:rFonts w:eastAsia="Calibri"/>
              </w:rPr>
              <w:t xml:space="preserve"> </w:t>
            </w:r>
            <w:r w:rsidR="0007462F">
              <w:rPr>
                <w:rFonts w:eastAsia="Calibri"/>
              </w:rPr>
              <w:t>местному</w:t>
            </w:r>
            <w:r w:rsidRPr="00A5462C">
              <w:rPr>
                <w:rFonts w:eastAsia="Calibri"/>
              </w:rPr>
              <w:t xml:space="preserve"> времени</w:t>
            </w:r>
            <w:r w:rsidR="00337F1A">
              <w:rPr>
                <w:rFonts w:eastAsia="Calibri"/>
              </w:rPr>
              <w:t>;</w:t>
            </w:r>
          </w:p>
          <w:p w:rsidR="007C13B8" w:rsidRDefault="007C13B8" w:rsidP="004A1F8B">
            <w:pPr>
              <w:autoSpaceDE w:val="0"/>
              <w:autoSpaceDN w:val="0"/>
              <w:adjustRightInd w:val="0"/>
              <w:jc w:val="both"/>
              <w:rPr>
                <w:rFonts w:eastAsia="Calibri"/>
              </w:rPr>
            </w:pPr>
            <w:r>
              <w:rPr>
                <w:rFonts w:eastAsia="Calibri"/>
              </w:rPr>
              <w:t xml:space="preserve">4) </w:t>
            </w:r>
            <w:r w:rsidRPr="00A5462C">
              <w:rPr>
                <w:rFonts w:eastAsia="Calibri"/>
              </w:rPr>
              <w:t xml:space="preserve">Дата определения </w:t>
            </w:r>
            <w:r w:rsidR="00311507">
              <w:rPr>
                <w:rFonts w:eastAsia="Calibri"/>
              </w:rPr>
              <w:t>у</w:t>
            </w:r>
            <w:r w:rsidRPr="00A5462C">
              <w:rPr>
                <w:rFonts w:eastAsia="Calibri"/>
              </w:rPr>
              <w:t xml:space="preserve">частников: </w:t>
            </w:r>
            <w:r w:rsidR="00384AAB">
              <w:rPr>
                <w:rFonts w:eastAsia="Calibri"/>
              </w:rPr>
              <w:t>30</w:t>
            </w:r>
            <w:r w:rsidR="002C579C">
              <w:rPr>
                <w:rFonts w:eastAsia="Calibri"/>
              </w:rPr>
              <w:t>.</w:t>
            </w:r>
            <w:r w:rsidR="00EC25EB">
              <w:rPr>
                <w:rFonts w:eastAsia="Calibri"/>
              </w:rPr>
              <w:t>11</w:t>
            </w:r>
            <w:r w:rsidR="005335A6">
              <w:rPr>
                <w:rFonts w:eastAsia="Calibri"/>
              </w:rPr>
              <w:t>.20</w:t>
            </w:r>
            <w:r w:rsidR="004F345F">
              <w:rPr>
                <w:rFonts w:eastAsia="Calibri"/>
              </w:rPr>
              <w:t>21</w:t>
            </w:r>
            <w:r w:rsidR="0007462F">
              <w:rPr>
                <w:rFonts w:eastAsia="Calibri"/>
              </w:rPr>
              <w:t>г</w:t>
            </w:r>
            <w:r w:rsidR="00457973" w:rsidRPr="00A5462C">
              <w:rPr>
                <w:rFonts w:eastAsia="Calibri"/>
              </w:rPr>
              <w:t xml:space="preserve"> </w:t>
            </w:r>
            <w:r w:rsidRPr="00A5462C">
              <w:rPr>
                <w:rFonts w:eastAsia="Calibri"/>
              </w:rPr>
              <w:t xml:space="preserve">в </w:t>
            </w:r>
            <w:r w:rsidR="00EC25EB">
              <w:rPr>
                <w:rFonts w:eastAsia="Calibri"/>
              </w:rPr>
              <w:t>16</w:t>
            </w:r>
            <w:r w:rsidRPr="00A5462C">
              <w:rPr>
                <w:rFonts w:eastAsia="Calibri"/>
              </w:rPr>
              <w:t xml:space="preserve"> час. </w:t>
            </w:r>
            <w:r w:rsidR="00870601">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337F1A">
              <w:rPr>
                <w:rFonts w:eastAsia="Calibri"/>
              </w:rPr>
              <w:t>;</w:t>
            </w:r>
          </w:p>
          <w:p w:rsidR="002A065D" w:rsidRDefault="007C13B8" w:rsidP="004A1F8B">
            <w:pPr>
              <w:autoSpaceDE w:val="0"/>
              <w:autoSpaceDN w:val="0"/>
              <w:adjustRightInd w:val="0"/>
              <w:jc w:val="both"/>
              <w:rPr>
                <w:rFonts w:eastAsia="Calibri"/>
              </w:rPr>
            </w:pPr>
            <w:r>
              <w:rPr>
                <w:rFonts w:eastAsia="Calibri"/>
              </w:rPr>
              <w:t>5)</w:t>
            </w:r>
            <w:r w:rsidRPr="00A5462C">
              <w:rPr>
                <w:rFonts w:eastAsia="Calibri"/>
              </w:rPr>
              <w:t xml:space="preserve"> Дата и время проведения </w:t>
            </w:r>
            <w:r w:rsidR="00B9677D">
              <w:rPr>
                <w:rFonts w:eastAsia="Calibri"/>
              </w:rPr>
              <w:t>аукциона</w:t>
            </w:r>
            <w:r w:rsidRPr="00A5462C">
              <w:rPr>
                <w:rFonts w:eastAsia="Calibri"/>
              </w:rPr>
              <w:t xml:space="preserve">: </w:t>
            </w:r>
          </w:p>
          <w:p w:rsidR="007C13B8" w:rsidRDefault="002A065D" w:rsidP="004A1F8B">
            <w:pPr>
              <w:autoSpaceDE w:val="0"/>
              <w:autoSpaceDN w:val="0"/>
              <w:adjustRightInd w:val="0"/>
              <w:jc w:val="both"/>
              <w:rPr>
                <w:rFonts w:eastAsia="Calibri"/>
              </w:rPr>
            </w:pPr>
            <w:r w:rsidRPr="002A065D">
              <w:rPr>
                <w:rFonts w:eastAsia="Calibri"/>
                <w:b/>
              </w:rPr>
              <w:t>ЛОТ №1:</w:t>
            </w:r>
            <w:r>
              <w:rPr>
                <w:rFonts w:eastAsia="Calibri"/>
              </w:rPr>
              <w:t xml:space="preserve"> </w:t>
            </w:r>
            <w:r w:rsidR="00384AAB">
              <w:rPr>
                <w:rFonts w:eastAsia="Calibri"/>
              </w:rPr>
              <w:t>02</w:t>
            </w:r>
            <w:r w:rsidR="002C579C">
              <w:rPr>
                <w:rFonts w:eastAsia="Calibri"/>
              </w:rPr>
              <w:t>.</w:t>
            </w:r>
            <w:r w:rsidR="00B9677D">
              <w:rPr>
                <w:rFonts w:eastAsia="Calibri"/>
              </w:rPr>
              <w:t>1</w:t>
            </w:r>
            <w:r w:rsidR="00384AAB">
              <w:rPr>
                <w:rFonts w:eastAsia="Calibri"/>
              </w:rPr>
              <w:t>2</w:t>
            </w:r>
            <w:r w:rsidR="005335A6">
              <w:rPr>
                <w:rFonts w:eastAsia="Calibri"/>
              </w:rPr>
              <w:t>.20</w:t>
            </w:r>
            <w:r w:rsidR="004F345F">
              <w:rPr>
                <w:rFonts w:eastAsia="Calibri"/>
              </w:rPr>
              <w:t>21</w:t>
            </w:r>
            <w:r w:rsidR="0007462F">
              <w:rPr>
                <w:rFonts w:eastAsia="Calibri"/>
              </w:rPr>
              <w:t>г</w:t>
            </w:r>
            <w:r w:rsidR="00457973" w:rsidRPr="00A5462C">
              <w:rPr>
                <w:rFonts w:eastAsia="Calibri"/>
              </w:rPr>
              <w:t xml:space="preserve"> </w:t>
            </w:r>
            <w:r w:rsidR="007C13B8" w:rsidRPr="00A5462C">
              <w:rPr>
                <w:rFonts w:eastAsia="Calibri"/>
              </w:rPr>
              <w:t xml:space="preserve">в </w:t>
            </w:r>
            <w:r w:rsidR="00B9677D">
              <w:rPr>
                <w:rFonts w:eastAsia="Calibri"/>
              </w:rPr>
              <w:t>14</w:t>
            </w:r>
            <w:r w:rsidR="00821A13">
              <w:rPr>
                <w:rFonts w:eastAsia="Calibri"/>
              </w:rPr>
              <w:t xml:space="preserve"> </w:t>
            </w:r>
            <w:r w:rsidR="007C13B8" w:rsidRPr="00A5462C">
              <w:rPr>
                <w:rFonts w:eastAsia="Calibri"/>
              </w:rPr>
              <w:t xml:space="preserve">час. </w:t>
            </w:r>
            <w:r w:rsidR="00821A13">
              <w:rPr>
                <w:rFonts w:eastAsia="Calibri"/>
              </w:rPr>
              <w:t>00</w:t>
            </w:r>
            <w:r w:rsidR="007C13B8" w:rsidRPr="00A5462C">
              <w:rPr>
                <w:rFonts w:eastAsia="Calibri"/>
              </w:rPr>
              <w:t xml:space="preserve"> мин. по </w:t>
            </w:r>
            <w:r w:rsidR="0007462F">
              <w:rPr>
                <w:rFonts w:eastAsia="Calibri"/>
              </w:rPr>
              <w:t>местному</w:t>
            </w:r>
            <w:r w:rsidR="007C13B8" w:rsidRPr="00A5462C">
              <w:rPr>
                <w:rFonts w:eastAsia="Calibri"/>
              </w:rPr>
              <w:t xml:space="preserve"> времени</w:t>
            </w:r>
            <w:r w:rsidR="00337F1A">
              <w:rPr>
                <w:rFonts w:eastAsia="Calibri"/>
              </w:rPr>
              <w:t>;</w:t>
            </w:r>
          </w:p>
          <w:p w:rsidR="002A065D" w:rsidRDefault="002A065D" w:rsidP="004A1F8B">
            <w:pPr>
              <w:autoSpaceDE w:val="0"/>
              <w:autoSpaceDN w:val="0"/>
              <w:adjustRightInd w:val="0"/>
              <w:jc w:val="both"/>
              <w:rPr>
                <w:rFonts w:eastAsia="Calibri"/>
              </w:rPr>
            </w:pPr>
            <w:r w:rsidRPr="002A065D">
              <w:rPr>
                <w:rFonts w:eastAsia="Calibri"/>
                <w:b/>
              </w:rPr>
              <w:t>ЛОТ №2:</w:t>
            </w:r>
            <w:r>
              <w:rPr>
                <w:rFonts w:eastAsia="Calibri"/>
              </w:rPr>
              <w:t xml:space="preserve"> </w:t>
            </w:r>
            <w:r w:rsidR="00384AAB">
              <w:rPr>
                <w:rFonts w:eastAsia="Calibri"/>
              </w:rPr>
              <w:t>02</w:t>
            </w:r>
            <w:r>
              <w:rPr>
                <w:rFonts w:eastAsia="Calibri"/>
              </w:rPr>
              <w:t>.1</w:t>
            </w:r>
            <w:r w:rsidR="00384AAB">
              <w:rPr>
                <w:rFonts w:eastAsia="Calibri"/>
              </w:rPr>
              <w:t>2</w:t>
            </w:r>
            <w:r>
              <w:rPr>
                <w:rFonts w:eastAsia="Calibri"/>
              </w:rPr>
              <w:t>.2021г</w:t>
            </w:r>
            <w:r w:rsidRPr="00A5462C">
              <w:rPr>
                <w:rFonts w:eastAsia="Calibri"/>
              </w:rPr>
              <w:t xml:space="preserve"> в </w:t>
            </w:r>
            <w:r>
              <w:rPr>
                <w:rFonts w:eastAsia="Calibri"/>
              </w:rPr>
              <w:t xml:space="preserve">14 </w:t>
            </w:r>
            <w:r w:rsidRPr="00A5462C">
              <w:rPr>
                <w:rFonts w:eastAsia="Calibri"/>
              </w:rPr>
              <w:t xml:space="preserve">час. </w:t>
            </w:r>
            <w:r>
              <w:rPr>
                <w:rFonts w:eastAsia="Calibri"/>
              </w:rPr>
              <w:t>20</w:t>
            </w:r>
            <w:r w:rsidRPr="00A5462C">
              <w:rPr>
                <w:rFonts w:eastAsia="Calibri"/>
              </w:rPr>
              <w:t xml:space="preserve"> мин. по </w:t>
            </w:r>
            <w:r>
              <w:rPr>
                <w:rFonts w:eastAsia="Calibri"/>
              </w:rPr>
              <w:t>местному</w:t>
            </w:r>
            <w:r w:rsidRPr="00A5462C">
              <w:rPr>
                <w:rFonts w:eastAsia="Calibri"/>
              </w:rPr>
              <w:t xml:space="preserve"> времени</w:t>
            </w:r>
          </w:p>
          <w:p w:rsidR="007C13B8" w:rsidRPr="00221D74" w:rsidRDefault="007C13B8" w:rsidP="00870601">
            <w:pPr>
              <w:autoSpaceDE w:val="0"/>
              <w:autoSpaceDN w:val="0"/>
              <w:adjustRightInd w:val="0"/>
              <w:jc w:val="both"/>
              <w:rPr>
                <w:iCs/>
              </w:rPr>
            </w:pPr>
          </w:p>
        </w:tc>
      </w:tr>
      <w:tr w:rsidR="00C64C1C" w:rsidRPr="00624260" w:rsidTr="004A1F8B">
        <w:tc>
          <w:tcPr>
            <w:tcW w:w="221" w:type="pct"/>
            <w:shd w:val="clear" w:color="auto" w:fill="FFFFFF" w:themeFill="background1"/>
          </w:tcPr>
          <w:p w:rsidR="00C64C1C" w:rsidRPr="00624260" w:rsidRDefault="00194756" w:rsidP="00EA3E25">
            <w:pPr>
              <w:pStyle w:val="Default"/>
              <w:jc w:val="center"/>
              <w:rPr>
                <w:b/>
                <w:iCs/>
              </w:rPr>
            </w:pPr>
            <w:r>
              <w:rPr>
                <w:b/>
                <w:iCs/>
              </w:rPr>
              <w:t>7</w:t>
            </w:r>
          </w:p>
        </w:tc>
        <w:tc>
          <w:tcPr>
            <w:tcW w:w="978" w:type="pct"/>
            <w:shd w:val="clear" w:color="auto" w:fill="FFFFFF" w:themeFill="background1"/>
          </w:tcPr>
          <w:p w:rsidR="00C64C1C" w:rsidRPr="00624260" w:rsidRDefault="00C74ED5" w:rsidP="00B9677D">
            <w:pPr>
              <w:pStyle w:val="Default"/>
              <w:jc w:val="center"/>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B9677D">
              <w:rPr>
                <w:b/>
                <w:iCs/>
              </w:rPr>
              <w:t>аукциона</w:t>
            </w:r>
          </w:p>
        </w:tc>
        <w:tc>
          <w:tcPr>
            <w:tcW w:w="3801" w:type="pct"/>
            <w:shd w:val="clear" w:color="auto" w:fill="auto"/>
          </w:tcPr>
          <w:p w:rsidR="00F63B52" w:rsidRPr="00697711" w:rsidRDefault="00F63B52" w:rsidP="00EA3E25">
            <w:pPr>
              <w:autoSpaceDE w:val="0"/>
              <w:autoSpaceDN w:val="0"/>
              <w:adjustRightInd w:val="0"/>
              <w:jc w:val="both"/>
              <w:rPr>
                <w:rFonts w:eastAsia="Calibri"/>
              </w:rPr>
            </w:pPr>
            <w:r>
              <w:t>Продавец</w:t>
            </w:r>
            <w:r w:rsidRPr="00E71E74">
              <w:t xml:space="preserve"> вправе отказаться от проведения </w:t>
            </w:r>
            <w:r w:rsidRPr="00ED4400">
              <w:t>аукциона</w:t>
            </w:r>
            <w:r w:rsidR="0022355F" w:rsidRPr="00ED4400">
              <w:t xml:space="preserve"> </w:t>
            </w:r>
            <w:r w:rsidRPr="00E71E74">
              <w:t xml:space="preserve">в любое время, </w:t>
            </w:r>
            <w:r w:rsidRPr="00E71E74">
              <w:rPr>
                <w:rFonts w:eastAsia="Calibri"/>
              </w:rPr>
              <w:t xml:space="preserve">но не </w:t>
            </w:r>
            <w:proofErr w:type="gramStart"/>
            <w:r w:rsidRPr="00E71E74">
              <w:rPr>
                <w:rFonts w:eastAsia="Calibri"/>
              </w:rPr>
              <w:t>позднее</w:t>
            </w:r>
            <w:proofErr w:type="gramEnd"/>
            <w:r w:rsidRPr="00E71E74">
              <w:rPr>
                <w:rFonts w:eastAsia="Calibri"/>
              </w:rPr>
              <w:t xml:space="preserve"> чем за </w:t>
            </w:r>
            <w:r w:rsidR="00ED4400" w:rsidRPr="00452A2B">
              <w:rPr>
                <w:rFonts w:eastAsia="Calibri"/>
              </w:rPr>
              <w:t xml:space="preserve">три </w:t>
            </w:r>
            <w:r w:rsidRPr="00452A2B">
              <w:rPr>
                <w:rFonts w:eastAsia="Calibri"/>
              </w:rPr>
              <w:t>д</w:t>
            </w:r>
            <w:r w:rsidR="00ED4400" w:rsidRPr="00452A2B">
              <w:rPr>
                <w:rFonts w:eastAsia="Calibri"/>
              </w:rPr>
              <w:t>ня</w:t>
            </w:r>
            <w:r w:rsidRPr="00E71E74">
              <w:rPr>
                <w:rFonts w:eastAsia="Calibri"/>
              </w:rPr>
              <w:t xml:space="preserve"> до наступления даты его проведения</w:t>
            </w:r>
            <w:r w:rsidR="00EA3E25">
              <w:rPr>
                <w:rFonts w:eastAsia="Calibri"/>
              </w:rPr>
              <w:t>.</w:t>
            </w:r>
          </w:p>
        </w:tc>
      </w:tr>
      <w:tr w:rsidR="00874CF6" w:rsidRPr="00624260" w:rsidTr="004A1F8B">
        <w:tc>
          <w:tcPr>
            <w:tcW w:w="221" w:type="pct"/>
            <w:shd w:val="clear" w:color="auto" w:fill="FFFFFF" w:themeFill="background1"/>
          </w:tcPr>
          <w:p w:rsidR="00874CF6" w:rsidRPr="00624260" w:rsidRDefault="00194756" w:rsidP="00EA3E25">
            <w:pPr>
              <w:pStyle w:val="Default"/>
              <w:jc w:val="center"/>
              <w:rPr>
                <w:b/>
                <w:iCs/>
              </w:rPr>
            </w:pPr>
            <w:r>
              <w:rPr>
                <w:b/>
                <w:iCs/>
              </w:rPr>
              <w:t>8</w:t>
            </w:r>
          </w:p>
        </w:tc>
        <w:tc>
          <w:tcPr>
            <w:tcW w:w="978" w:type="pct"/>
            <w:shd w:val="clear" w:color="auto" w:fill="FFFFFF" w:themeFill="background1"/>
          </w:tcPr>
          <w:p w:rsidR="00874CF6" w:rsidRPr="00624260" w:rsidRDefault="00874CF6" w:rsidP="00BD2C22">
            <w:pPr>
              <w:pStyle w:val="Default"/>
              <w:jc w:val="center"/>
              <w:rPr>
                <w:b/>
                <w:iCs/>
              </w:rPr>
            </w:pPr>
            <w:r w:rsidRPr="00624260">
              <w:rPr>
                <w:rFonts w:eastAsiaTheme="minorHAnsi"/>
                <w:b/>
                <w:bCs/>
              </w:rPr>
              <w:t>Сроки и порядок регистрации на электронной площадке</w:t>
            </w:r>
          </w:p>
        </w:tc>
        <w:tc>
          <w:tcPr>
            <w:tcW w:w="3801" w:type="pct"/>
            <w:shd w:val="clear" w:color="auto" w:fill="auto"/>
          </w:tcPr>
          <w:p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B9677D">
              <w:rPr>
                <w:rFonts w:eastAsiaTheme="minorHAnsi"/>
                <w:color w:val="000000"/>
                <w:lang w:eastAsia="en-US"/>
              </w:rPr>
              <w:t>аукционе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площадки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F10235">
              <w:rPr>
                <w:rFonts w:eastAsiaTheme="minorHAnsi"/>
                <w:color w:val="000000"/>
                <w:lang w:eastAsia="en-US"/>
              </w:rPr>
              <w:t>аукционе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p w:rsidR="00045729" w:rsidRPr="00624260" w:rsidRDefault="00045729" w:rsidP="0006078A">
            <w:pPr>
              <w:autoSpaceDE w:val="0"/>
              <w:autoSpaceDN w:val="0"/>
              <w:adjustRightInd w:val="0"/>
              <w:jc w:val="both"/>
              <w:rPr>
                <w:iCs/>
              </w:rPr>
            </w:pPr>
            <w:r>
              <w:rPr>
                <w:rFonts w:eastAsiaTheme="minorHAns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w:t>
            </w:r>
            <w:r w:rsidR="0006078A">
              <w:rPr>
                <w:rFonts w:eastAsiaTheme="minorHAnsi"/>
                <w:color w:val="000000"/>
                <w:lang w:eastAsia="en-US"/>
              </w:rPr>
              <w:t>электронной площадкой</w:t>
            </w:r>
            <w:r>
              <w:rPr>
                <w:rFonts w:eastAsiaTheme="minorHAnsi"/>
                <w:color w:val="000000"/>
                <w:lang w:eastAsia="en-US"/>
              </w:rPr>
              <w:t xml:space="preserve"> и размещены на сайте </w:t>
            </w:r>
            <w:r w:rsidRPr="00CF55D1">
              <w:rPr>
                <w:rFonts w:eastAsiaTheme="minorHAnsi"/>
                <w:color w:val="000000"/>
                <w:u w:val="single"/>
                <w:lang w:eastAsia="en-US"/>
              </w:rPr>
              <w:t>http://help.rts-tender.ru/</w:t>
            </w:r>
            <w:r w:rsidR="00CF55D1">
              <w:rPr>
                <w:rFonts w:eastAsiaTheme="minorHAnsi"/>
                <w:color w:val="000000"/>
                <w:lang w:eastAsia="en-US"/>
              </w:rPr>
              <w:t>.</w:t>
            </w:r>
          </w:p>
        </w:tc>
      </w:tr>
      <w:tr w:rsidR="00874CF6" w:rsidRPr="00624260" w:rsidTr="004A1F8B">
        <w:tc>
          <w:tcPr>
            <w:tcW w:w="221" w:type="pct"/>
            <w:shd w:val="clear" w:color="auto" w:fill="FFFFFF" w:themeFill="background1"/>
          </w:tcPr>
          <w:p w:rsidR="00874CF6" w:rsidRPr="00624260" w:rsidRDefault="00194756" w:rsidP="00EA3E25">
            <w:pPr>
              <w:pStyle w:val="Default"/>
              <w:jc w:val="center"/>
              <w:rPr>
                <w:b/>
                <w:iCs/>
              </w:rPr>
            </w:pPr>
            <w:r>
              <w:rPr>
                <w:b/>
                <w:iCs/>
              </w:rPr>
              <w:t>9</w:t>
            </w:r>
          </w:p>
        </w:tc>
        <w:tc>
          <w:tcPr>
            <w:tcW w:w="978" w:type="pct"/>
            <w:shd w:val="clear" w:color="auto" w:fill="FFFFFF" w:themeFill="background1"/>
          </w:tcPr>
          <w:p w:rsidR="00874CF6" w:rsidRPr="00624260" w:rsidRDefault="00874CF6" w:rsidP="00B30A3D">
            <w:pPr>
              <w:autoSpaceDE w:val="0"/>
              <w:autoSpaceDN w:val="0"/>
              <w:adjustRightInd w:val="0"/>
              <w:jc w:val="center"/>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w:t>
            </w:r>
            <w:r w:rsidR="00B30A3D">
              <w:rPr>
                <w:rFonts w:eastAsiaTheme="minorHAnsi"/>
                <w:b/>
                <w:bCs/>
              </w:rPr>
              <w:t>аукциона</w:t>
            </w:r>
          </w:p>
        </w:tc>
        <w:tc>
          <w:tcPr>
            <w:tcW w:w="3801" w:type="pct"/>
            <w:shd w:val="clear" w:color="auto" w:fill="auto"/>
          </w:tcPr>
          <w:p w:rsidR="006A0532" w:rsidRDefault="006A0532" w:rsidP="004A1F8B">
            <w:pPr>
              <w:autoSpaceDE w:val="0"/>
              <w:autoSpaceDN w:val="0"/>
              <w:adjustRightInd w:val="0"/>
              <w:jc w:val="both"/>
              <w:rPr>
                <w:rFonts w:eastAsiaTheme="minorHAnsi"/>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6F78A5">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6F78A5">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8673CF">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w:t>
            </w:r>
            <w:bookmarkEnd w:id="0"/>
            <w:r w:rsidR="006F78A5">
              <w:rPr>
                <w:rFonts w:eastAsiaTheme="minorHAnsi"/>
                <w:color w:val="000000"/>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F78A5" w:rsidRPr="00472C49" w:rsidRDefault="006F78A5" w:rsidP="004A1F8B">
            <w:pPr>
              <w:autoSpaceDE w:val="0"/>
              <w:autoSpaceDN w:val="0"/>
              <w:adjustRightInd w:val="0"/>
              <w:jc w:val="both"/>
              <w:rPr>
                <w:rFonts w:eastAsiaTheme="minorHAnsi"/>
                <w:b/>
                <w:bCs/>
                <w:color w:val="000000"/>
                <w:lang w:eastAsia="en-US"/>
              </w:rPr>
            </w:pPr>
            <w:r>
              <w:rPr>
                <w:rFonts w:eastAsiaTheme="minorHAnsi"/>
                <w:color w:val="000000"/>
                <w:lang w:eastAsia="en-US"/>
              </w:rPr>
              <w:t>В течени</w:t>
            </w:r>
            <w:proofErr w:type="gramStart"/>
            <w:r>
              <w:rPr>
                <w:rFonts w:eastAsiaTheme="minorHAnsi"/>
                <w:color w:val="000000"/>
                <w:lang w:eastAsia="en-US"/>
              </w:rPr>
              <w:t>и</w:t>
            </w:r>
            <w:proofErr w:type="gramEnd"/>
            <w:r>
              <w:rPr>
                <w:rFonts w:eastAsiaTheme="minorHAnsi"/>
                <w:color w:val="000000"/>
                <w:lang w:eastAsia="en-US"/>
              </w:rPr>
              <w:t xml:space="preserve">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874CF6" w:rsidRDefault="00874CF6" w:rsidP="004A1F8B">
            <w:pPr>
              <w:autoSpaceDE w:val="0"/>
              <w:autoSpaceDN w:val="0"/>
              <w:adjustRightInd w:val="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rsidR="00794E79" w:rsidRPr="004A17CC" w:rsidRDefault="00794E79" w:rsidP="004A1F8B">
            <w:pPr>
              <w:autoSpaceDE w:val="0"/>
              <w:autoSpaceDN w:val="0"/>
              <w:adjustRightInd w:val="0"/>
              <w:jc w:val="both"/>
              <w:rPr>
                <w:b/>
                <w:iCs/>
              </w:rPr>
            </w:pPr>
            <w:r w:rsidRPr="004A17CC">
              <w:rPr>
                <w:b/>
                <w:color w:val="000000" w:themeColor="text1"/>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874CF6" w:rsidRPr="00624260" w:rsidTr="004A1F8B">
        <w:tc>
          <w:tcPr>
            <w:tcW w:w="221" w:type="pct"/>
            <w:shd w:val="clear" w:color="auto" w:fill="FFFFFF" w:themeFill="background1"/>
          </w:tcPr>
          <w:p w:rsidR="00874CF6" w:rsidRPr="00624260" w:rsidRDefault="00194756" w:rsidP="00EA3E25">
            <w:pPr>
              <w:pStyle w:val="Default"/>
              <w:jc w:val="center"/>
              <w:rPr>
                <w:b/>
                <w:iCs/>
              </w:rPr>
            </w:pPr>
            <w:r>
              <w:rPr>
                <w:b/>
                <w:iCs/>
              </w:rPr>
              <w:t>10</w:t>
            </w:r>
          </w:p>
        </w:tc>
        <w:tc>
          <w:tcPr>
            <w:tcW w:w="978" w:type="pct"/>
            <w:shd w:val="clear" w:color="auto" w:fill="FFFFFF" w:themeFill="background1"/>
          </w:tcPr>
          <w:p w:rsidR="00874CF6" w:rsidRPr="00624260" w:rsidRDefault="00874CF6" w:rsidP="001F4A58">
            <w:pPr>
              <w:pStyle w:val="Default"/>
              <w:jc w:val="center"/>
              <w:rPr>
                <w:b/>
                <w:iCs/>
              </w:rPr>
            </w:pPr>
            <w:r w:rsidRPr="00624260">
              <w:rPr>
                <w:b/>
              </w:rPr>
              <w:t xml:space="preserve">Требования к Участникам </w:t>
            </w:r>
            <w:r w:rsidR="001F4A58">
              <w:rPr>
                <w:b/>
                <w:iCs/>
              </w:rPr>
              <w:t>аукциона</w:t>
            </w:r>
          </w:p>
        </w:tc>
        <w:tc>
          <w:tcPr>
            <w:tcW w:w="3801" w:type="pct"/>
            <w:shd w:val="clear" w:color="auto" w:fill="auto"/>
          </w:tcPr>
          <w:p w:rsidR="00874CF6" w:rsidRPr="00624260" w:rsidRDefault="006A0532" w:rsidP="001F4A58">
            <w:pPr>
              <w:pStyle w:val="20"/>
              <w:spacing w:before="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w:t>
            </w:r>
            <w:r w:rsidR="001F4A58">
              <w:rPr>
                <w:rFonts w:ascii="Times New Roman" w:hAnsi="Times New Roman"/>
                <w:b w:val="0"/>
                <w:bCs w:val="0"/>
                <w:color w:val="auto"/>
                <w:sz w:val="24"/>
                <w:szCs w:val="24"/>
              </w:rPr>
              <w:t>аукционе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w:t>
            </w:r>
            <w:r w:rsidRPr="006A0532">
              <w:rPr>
                <w:rFonts w:ascii="Times New Roman" w:hAnsi="Times New Roman"/>
                <w:b w:val="0"/>
                <w:bCs w:val="0"/>
                <w:color w:val="auto"/>
                <w:sz w:val="24"/>
                <w:szCs w:val="24"/>
              </w:rPr>
              <w:lastRenderedPageBreak/>
              <w:t>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E90900">
              <w:rPr>
                <w:rFonts w:ascii="Times New Roman" w:hAnsi="Times New Roman"/>
                <w:b w:val="0"/>
                <w:bCs w:val="0"/>
                <w:color w:val="auto"/>
                <w:sz w:val="24"/>
                <w:szCs w:val="24"/>
              </w:rPr>
              <w:t>имущества</w:t>
            </w:r>
            <w:r w:rsidRPr="006A0532">
              <w:rPr>
                <w:rFonts w:ascii="Times New Roman" w:hAnsi="Times New Roman"/>
                <w:b w:val="0"/>
                <w:bCs w:val="0"/>
                <w:color w:val="auto"/>
                <w:sz w:val="24"/>
                <w:szCs w:val="24"/>
              </w:rPr>
              <w:t>.</w:t>
            </w:r>
            <w:bookmarkEnd w:id="1"/>
          </w:p>
        </w:tc>
      </w:tr>
      <w:tr w:rsidR="00874CF6" w:rsidRPr="00624260" w:rsidTr="004A1F8B">
        <w:tc>
          <w:tcPr>
            <w:tcW w:w="221" w:type="pct"/>
            <w:shd w:val="clear" w:color="auto" w:fill="FFFFFF" w:themeFill="background1"/>
          </w:tcPr>
          <w:p w:rsidR="00874CF6" w:rsidRPr="00624260" w:rsidRDefault="00194756" w:rsidP="00EA3E25">
            <w:pPr>
              <w:pStyle w:val="Default"/>
              <w:jc w:val="center"/>
              <w:rPr>
                <w:b/>
                <w:iCs/>
              </w:rPr>
            </w:pPr>
            <w:r>
              <w:rPr>
                <w:b/>
                <w:iCs/>
              </w:rPr>
              <w:lastRenderedPageBreak/>
              <w:t>11</w:t>
            </w:r>
          </w:p>
        </w:tc>
        <w:tc>
          <w:tcPr>
            <w:tcW w:w="978" w:type="pct"/>
            <w:shd w:val="clear" w:color="auto" w:fill="FFFFFF" w:themeFill="background1"/>
          </w:tcPr>
          <w:p w:rsidR="00874CF6" w:rsidRPr="00624260" w:rsidRDefault="00874CF6" w:rsidP="00485C19">
            <w:pPr>
              <w:pStyle w:val="Default"/>
              <w:jc w:val="center"/>
              <w:rPr>
                <w:b/>
                <w:iCs/>
              </w:rPr>
            </w:pPr>
            <w:r w:rsidRPr="00624260">
              <w:rPr>
                <w:rFonts w:eastAsiaTheme="minorHAnsi"/>
                <w:b/>
                <w:bCs/>
              </w:rPr>
              <w:t>Порядок подачи и отзыва Заявок</w:t>
            </w:r>
          </w:p>
        </w:tc>
        <w:tc>
          <w:tcPr>
            <w:tcW w:w="3801" w:type="pct"/>
            <w:shd w:val="clear" w:color="auto" w:fill="auto"/>
          </w:tcPr>
          <w:p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rsidR="00874CF6" w:rsidRPr="00874DB2" w:rsidRDefault="00624260" w:rsidP="004A1F8B">
            <w:pPr>
              <w:pStyle w:val="Default"/>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C44B9B" w:rsidRPr="000E383B" w:rsidRDefault="00624260" w:rsidP="004A1F8B">
            <w:pPr>
              <w:autoSpaceDE w:val="0"/>
              <w:autoSpaceDN w:val="0"/>
              <w:adjustRightInd w:val="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sidR="00C44B9B">
              <w:rPr>
                <w:rFonts w:eastAsiaTheme="minorHAnsi"/>
                <w:lang w:eastAsia="en-US"/>
              </w:rPr>
              <w:t xml:space="preserve">могут быть </w:t>
            </w:r>
            <w:r w:rsidR="00C44B9B" w:rsidRPr="00874DB2">
              <w:rPr>
                <w:rFonts w:eastAsiaTheme="minorHAnsi"/>
                <w:lang w:eastAsia="en-US"/>
              </w:rPr>
              <w:t>пода</w:t>
            </w:r>
            <w:r w:rsidR="00C44B9B">
              <w:rPr>
                <w:rFonts w:eastAsiaTheme="minorHAnsi"/>
                <w:lang w:eastAsia="en-US"/>
              </w:rPr>
              <w:t xml:space="preserve">ны </w:t>
            </w:r>
            <w:r w:rsidRPr="00874DB2">
              <w:rPr>
                <w:rFonts w:eastAsiaTheme="minorHAnsi"/>
                <w:lang w:eastAsia="en-US"/>
              </w:rPr>
              <w:t>на электронную площадку с даты</w:t>
            </w:r>
            <w:r w:rsidR="00C44B9B">
              <w:rPr>
                <w:rFonts w:eastAsiaTheme="minorHAnsi"/>
                <w:lang w:eastAsia="en-US"/>
              </w:rPr>
              <w:t xml:space="preserve"> и времени</w:t>
            </w:r>
            <w:r w:rsidRPr="00874DB2">
              <w:rPr>
                <w:rFonts w:eastAsiaTheme="minorHAnsi"/>
                <w:lang w:eastAsia="en-US"/>
              </w:rPr>
              <w:t xml:space="preserve"> начала подачи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п.2 раздела 6 Информационного сообщения, </w:t>
            </w:r>
            <w:r w:rsidRPr="00874DB2">
              <w:rPr>
                <w:rFonts w:eastAsiaTheme="minorHAnsi"/>
                <w:lang w:eastAsia="en-US"/>
              </w:rPr>
              <w:t xml:space="preserve">до времени и даты окончания подачи (приема) Заявок, </w:t>
            </w:r>
            <w:r w:rsidR="00C44B9B">
              <w:rPr>
                <w:rFonts w:eastAsiaTheme="minorHAnsi"/>
                <w:color w:val="000000"/>
                <w:lang w:eastAsia="en-US"/>
              </w:rPr>
              <w:t>указанных в п.3 раздела 6 Информационного сообщения</w:t>
            </w:r>
            <w:r w:rsidR="00C44B9B" w:rsidRPr="00624260">
              <w:rPr>
                <w:rFonts w:eastAsiaTheme="minorHAnsi"/>
                <w:color w:val="000000"/>
                <w:lang w:eastAsia="en-US"/>
              </w:rPr>
              <w:t>.</w:t>
            </w:r>
          </w:p>
          <w:p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B95F16"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sidR="00C44B9B">
              <w:rPr>
                <w:rFonts w:eastAsiaTheme="minorHAnsi"/>
                <w:lang w:eastAsia="en-US"/>
              </w:rPr>
              <w:t xml:space="preserve"> даты и времени</w:t>
            </w:r>
            <w:r w:rsidRPr="00874DB2">
              <w:rPr>
                <w:rFonts w:eastAsiaTheme="minorHAnsi"/>
                <w:lang w:eastAsia="en-US"/>
              </w:rPr>
              <w:t xml:space="preserve"> окончания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п.3 раздела 6 Информационного сообщения, </w:t>
            </w:r>
            <w:r w:rsidRPr="00874DB2">
              <w:rPr>
                <w:rFonts w:eastAsiaTheme="minorHAnsi"/>
                <w:lang w:eastAsia="en-US"/>
              </w:rPr>
              <w:t xml:space="preserve"> отозвать Заявку путем направления уведомления об отзыве Заяв</w:t>
            </w:r>
            <w:r w:rsidRPr="00B95F16">
              <w:rPr>
                <w:rFonts w:eastAsiaTheme="minorHAnsi"/>
                <w:lang w:eastAsia="en-US"/>
              </w:rPr>
              <w:t>ки на электронную площадку</w:t>
            </w:r>
            <w:r w:rsidR="00B95F16" w:rsidRPr="00B95F16">
              <w:rPr>
                <w:rFonts w:eastAsiaTheme="minorHAnsi"/>
                <w:lang w:eastAsia="en-US"/>
              </w:rPr>
              <w:t>;</w:t>
            </w:r>
          </w:p>
          <w:p w:rsidR="00B95F16" w:rsidRPr="00B95F16" w:rsidRDefault="00B95F16" w:rsidP="00B95F16">
            <w:pPr>
              <w:pStyle w:val="affd"/>
              <w:jc w:val="both"/>
              <w:rPr>
                <w:sz w:val="20"/>
              </w:rPr>
            </w:pPr>
            <w:r w:rsidRPr="00B95F16">
              <w:rPr>
                <w:rFonts w:eastAsiaTheme="minorHAnsi"/>
                <w:szCs w:val="24"/>
                <w:lang w:eastAsia="en-US"/>
              </w:rPr>
              <w:t xml:space="preserve">6) </w:t>
            </w:r>
            <w:r w:rsidRPr="00B95F16">
              <w:rPr>
                <w:szCs w:val="24"/>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085C17" w:rsidRPr="00C602AC" w:rsidTr="004A1F8B">
        <w:tc>
          <w:tcPr>
            <w:tcW w:w="221" w:type="pct"/>
            <w:shd w:val="clear" w:color="auto" w:fill="FFFFFF" w:themeFill="background1"/>
          </w:tcPr>
          <w:p w:rsidR="00874CF6" w:rsidRPr="00C602AC" w:rsidRDefault="00194756" w:rsidP="00EA3E25">
            <w:pPr>
              <w:pStyle w:val="Default"/>
              <w:jc w:val="center"/>
              <w:rPr>
                <w:b/>
                <w:iCs/>
                <w:color w:val="auto"/>
              </w:rPr>
            </w:pPr>
            <w:r w:rsidRPr="00C602AC">
              <w:rPr>
                <w:b/>
                <w:iCs/>
                <w:color w:val="auto"/>
              </w:rPr>
              <w:t>12</w:t>
            </w:r>
          </w:p>
        </w:tc>
        <w:tc>
          <w:tcPr>
            <w:tcW w:w="978" w:type="pct"/>
            <w:shd w:val="clear" w:color="auto" w:fill="FFFFFF" w:themeFill="background1"/>
          </w:tcPr>
          <w:p w:rsidR="00874CF6" w:rsidRPr="00C602AC" w:rsidRDefault="00085C17" w:rsidP="00BD2C22">
            <w:pPr>
              <w:pStyle w:val="Default"/>
              <w:jc w:val="center"/>
              <w:rPr>
                <w:rFonts w:eastAsiaTheme="minorHAnsi"/>
                <w:b/>
                <w:bCs/>
                <w:color w:val="auto"/>
              </w:rPr>
            </w:pPr>
            <w:r w:rsidRPr="00C602AC">
              <w:rPr>
                <w:rFonts w:eastAsiaTheme="minorHAnsi"/>
                <w:b/>
                <w:bCs/>
                <w:color w:val="auto"/>
              </w:rPr>
              <w:t>Порядок внесения и возврата задатка</w:t>
            </w:r>
          </w:p>
          <w:p w:rsidR="00C44B9B" w:rsidRPr="00C602AC" w:rsidRDefault="00C44B9B" w:rsidP="00BD2C22">
            <w:pPr>
              <w:pStyle w:val="Default"/>
              <w:jc w:val="center"/>
              <w:rPr>
                <w:b/>
                <w:iCs/>
                <w:color w:val="auto"/>
              </w:rPr>
            </w:pPr>
          </w:p>
        </w:tc>
        <w:tc>
          <w:tcPr>
            <w:tcW w:w="3801" w:type="pct"/>
            <w:shd w:val="clear" w:color="auto" w:fill="auto"/>
          </w:tcPr>
          <w:p w:rsidR="00C602AC" w:rsidRPr="00C602AC" w:rsidRDefault="00C602AC" w:rsidP="00C602AC">
            <w:pPr>
              <w:pStyle w:val="aff2"/>
              <w:tabs>
                <w:tab w:val="left" w:pos="284"/>
                <w:tab w:val="left" w:pos="7743"/>
              </w:tabs>
              <w:jc w:val="both"/>
              <w:rPr>
                <w:b/>
                <w:sz w:val="24"/>
                <w:szCs w:val="24"/>
              </w:rPr>
            </w:pPr>
            <w:r w:rsidRPr="00C602AC">
              <w:rPr>
                <w:b/>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A065D" w:rsidRDefault="006942EA" w:rsidP="004A1F8B">
            <w:pPr>
              <w:autoSpaceDE w:val="0"/>
              <w:autoSpaceDN w:val="0"/>
              <w:adjustRightInd w:val="0"/>
              <w:jc w:val="both"/>
              <w:rPr>
                <w:rFonts w:eastAsiaTheme="minorHAnsi"/>
                <w:lang w:eastAsia="en-US"/>
              </w:rPr>
            </w:pPr>
            <w:r w:rsidRPr="00C602AC">
              <w:rPr>
                <w:rFonts w:eastAsiaTheme="minorHAnsi"/>
                <w:bCs/>
                <w:lang w:eastAsia="en-US"/>
              </w:rPr>
              <w:t>1)</w:t>
            </w:r>
            <w:r w:rsidR="00472C49" w:rsidRPr="00C602AC">
              <w:rPr>
                <w:rFonts w:eastAsiaTheme="minorHAnsi"/>
                <w:bCs/>
                <w:lang w:eastAsia="en-US"/>
              </w:rPr>
              <w:t xml:space="preserve"> </w:t>
            </w:r>
            <w:r w:rsidR="00085C17" w:rsidRPr="00C602AC">
              <w:rPr>
                <w:rFonts w:eastAsiaTheme="minorHAnsi"/>
                <w:lang w:eastAsia="en-US"/>
              </w:rPr>
              <w:t xml:space="preserve">Для участия в </w:t>
            </w:r>
            <w:r w:rsidR="00E005EF">
              <w:rPr>
                <w:rFonts w:eastAsiaTheme="minorHAnsi"/>
                <w:lang w:eastAsia="en-US"/>
              </w:rPr>
              <w:t>аукционе</w:t>
            </w:r>
            <w:r w:rsidR="00085C17" w:rsidRPr="00C602AC">
              <w:rPr>
                <w:rFonts w:eastAsiaTheme="minorHAnsi"/>
                <w:lang w:eastAsia="en-US"/>
              </w:rPr>
              <w:t xml:space="preserve"> Претендент вносит задаток в размере</w:t>
            </w:r>
            <w:r w:rsidR="002A065D">
              <w:rPr>
                <w:rFonts w:eastAsiaTheme="minorHAnsi"/>
                <w:lang w:eastAsia="en-US"/>
              </w:rPr>
              <w:t>:</w:t>
            </w:r>
          </w:p>
          <w:p w:rsidR="00085C17" w:rsidRDefault="002A065D" w:rsidP="004A1F8B">
            <w:pPr>
              <w:autoSpaceDE w:val="0"/>
              <w:autoSpaceDN w:val="0"/>
              <w:adjustRightInd w:val="0"/>
              <w:jc w:val="both"/>
              <w:rPr>
                <w:rFonts w:eastAsia="Calibri"/>
              </w:rPr>
            </w:pPr>
            <w:r w:rsidRPr="002A065D">
              <w:rPr>
                <w:rFonts w:eastAsiaTheme="minorHAnsi"/>
                <w:b/>
                <w:lang w:eastAsia="en-US"/>
              </w:rPr>
              <w:t>ЛОТ №1</w:t>
            </w:r>
            <w:r>
              <w:rPr>
                <w:rFonts w:eastAsiaTheme="minorHAnsi"/>
                <w:lang w:eastAsia="en-US"/>
              </w:rPr>
              <w:t>:</w:t>
            </w:r>
            <w:r w:rsidR="00085C17" w:rsidRPr="00C602AC">
              <w:rPr>
                <w:rFonts w:eastAsiaTheme="minorHAnsi"/>
                <w:lang w:eastAsia="en-US"/>
              </w:rPr>
              <w:t xml:space="preserve"> </w:t>
            </w:r>
            <w:r>
              <w:rPr>
                <w:rFonts w:eastAsiaTheme="minorHAnsi"/>
                <w:lang w:eastAsia="en-US"/>
              </w:rPr>
              <w:t>29344,40</w:t>
            </w:r>
            <w:r w:rsidR="00E005EF">
              <w:rPr>
                <w:rFonts w:eastAsiaTheme="minorHAnsi"/>
                <w:lang w:eastAsia="en-US"/>
              </w:rPr>
              <w:t xml:space="preserve">  </w:t>
            </w:r>
            <w:r w:rsidR="00A65A16" w:rsidRPr="00C602AC">
              <w:rPr>
                <w:rFonts w:eastAsia="Calibri"/>
              </w:rPr>
              <w:t xml:space="preserve"> (</w:t>
            </w:r>
            <w:r>
              <w:rPr>
                <w:rFonts w:eastAsia="Calibri"/>
              </w:rPr>
              <w:t>двадцать девять тысяч триста сорок четыре</w:t>
            </w:r>
            <w:r w:rsidR="00A65A16" w:rsidRPr="00C602AC">
              <w:rPr>
                <w:rFonts w:eastAsia="Calibri"/>
              </w:rPr>
              <w:t>) рубл</w:t>
            </w:r>
            <w:r>
              <w:rPr>
                <w:rFonts w:eastAsia="Calibri"/>
              </w:rPr>
              <w:t>я</w:t>
            </w:r>
            <w:r w:rsidR="00A65A16" w:rsidRPr="00C602AC">
              <w:rPr>
                <w:rFonts w:eastAsia="Calibri"/>
              </w:rPr>
              <w:t xml:space="preserve"> </w:t>
            </w:r>
            <w:r>
              <w:rPr>
                <w:rFonts w:eastAsia="Calibri"/>
              </w:rPr>
              <w:t>4</w:t>
            </w:r>
            <w:r w:rsidR="00A65A16" w:rsidRPr="00C602AC">
              <w:rPr>
                <w:rFonts w:eastAsia="Calibri"/>
              </w:rPr>
              <w:t>0 копеек</w:t>
            </w:r>
            <w:r w:rsidR="008958E7" w:rsidRPr="00C602AC">
              <w:rPr>
                <w:rFonts w:eastAsia="Calibri"/>
              </w:rPr>
              <w:t>.</w:t>
            </w:r>
          </w:p>
          <w:p w:rsidR="002A065D" w:rsidRPr="00C602AC" w:rsidRDefault="002A065D" w:rsidP="004A1F8B">
            <w:pPr>
              <w:autoSpaceDE w:val="0"/>
              <w:autoSpaceDN w:val="0"/>
              <w:adjustRightInd w:val="0"/>
              <w:jc w:val="both"/>
              <w:rPr>
                <w:rFonts w:eastAsiaTheme="minorHAnsi"/>
                <w:i/>
                <w:lang w:eastAsia="en-US"/>
              </w:rPr>
            </w:pPr>
            <w:r w:rsidRPr="002A065D">
              <w:rPr>
                <w:rFonts w:eastAsia="Calibri"/>
                <w:b/>
              </w:rPr>
              <w:t>ЛОТ №2</w:t>
            </w:r>
            <w:r>
              <w:rPr>
                <w:rFonts w:eastAsia="Calibri"/>
              </w:rPr>
              <w:t>: 83228,80 (восемьдесят три тысячи двести двадцать восемь) рублей 80 копеек.</w:t>
            </w:r>
          </w:p>
          <w:p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 xml:space="preserve">2) </w:t>
            </w:r>
            <w:r w:rsidRPr="00C602AC">
              <w:rPr>
                <w:rFonts w:eastAsiaTheme="minorHAnsi"/>
                <w:lang w:eastAsia="en-US"/>
              </w:rPr>
              <w:t>Претендент обеспечивает поступление задатка</w:t>
            </w:r>
            <w:r w:rsidR="00772936" w:rsidRPr="00C602AC">
              <w:rPr>
                <w:rFonts w:eastAsiaTheme="minorHAnsi"/>
                <w:i/>
                <w:lang w:eastAsia="en-US"/>
              </w:rPr>
              <w:t xml:space="preserve"> </w:t>
            </w:r>
            <w:r w:rsidRPr="00C602AC">
              <w:rPr>
                <w:rFonts w:eastAsiaTheme="minorHAnsi"/>
                <w:lang w:eastAsia="en-US"/>
              </w:rPr>
              <w:t xml:space="preserve">в срок </w:t>
            </w:r>
            <w:r w:rsidRPr="00C602AC">
              <w:rPr>
                <w:rFonts w:eastAsiaTheme="minorHAnsi"/>
                <w:bCs/>
                <w:lang w:eastAsia="en-US"/>
              </w:rPr>
              <w:t xml:space="preserve">с </w:t>
            </w:r>
            <w:r w:rsidR="00384AAB">
              <w:rPr>
                <w:rFonts w:eastAsiaTheme="minorHAnsi"/>
                <w:bCs/>
                <w:lang w:eastAsia="en-US"/>
              </w:rPr>
              <w:t>29</w:t>
            </w:r>
            <w:r w:rsidR="002C579C" w:rsidRPr="00C602AC">
              <w:rPr>
                <w:rFonts w:eastAsia="Calibri"/>
              </w:rPr>
              <w:t>.</w:t>
            </w:r>
            <w:r w:rsidR="00BC1C7B">
              <w:rPr>
                <w:rFonts w:eastAsia="Calibri"/>
              </w:rPr>
              <w:t>10</w:t>
            </w:r>
            <w:r w:rsidR="005335A6" w:rsidRPr="00C602AC">
              <w:rPr>
                <w:rFonts w:eastAsia="Calibri"/>
              </w:rPr>
              <w:t>.20</w:t>
            </w:r>
            <w:r w:rsidR="002A065D">
              <w:rPr>
                <w:rFonts w:eastAsia="Calibri"/>
              </w:rPr>
              <w:t>21</w:t>
            </w:r>
            <w:r w:rsidR="008958B8">
              <w:rPr>
                <w:rFonts w:eastAsia="Calibri"/>
              </w:rPr>
              <w:t>г</w:t>
            </w:r>
            <w:r w:rsidR="00457973" w:rsidRPr="00C602AC">
              <w:rPr>
                <w:rFonts w:eastAsia="Calibri"/>
              </w:rPr>
              <w:t xml:space="preserve"> </w:t>
            </w:r>
            <w:r w:rsidR="00821A13" w:rsidRPr="00C602AC">
              <w:rPr>
                <w:rFonts w:eastAsiaTheme="minorHAnsi"/>
                <w:bCs/>
                <w:lang w:eastAsia="en-US"/>
              </w:rPr>
              <w:t xml:space="preserve">по </w:t>
            </w:r>
            <w:r w:rsidR="00384AAB">
              <w:rPr>
                <w:rFonts w:eastAsiaTheme="minorHAnsi"/>
                <w:bCs/>
                <w:lang w:eastAsia="en-US"/>
              </w:rPr>
              <w:t>26</w:t>
            </w:r>
            <w:r w:rsidR="002C579C" w:rsidRPr="00C602AC">
              <w:rPr>
                <w:rFonts w:eastAsia="Calibri"/>
              </w:rPr>
              <w:t>.</w:t>
            </w:r>
            <w:r w:rsidR="00BC1C7B">
              <w:rPr>
                <w:rFonts w:eastAsia="Calibri"/>
              </w:rPr>
              <w:t>11</w:t>
            </w:r>
            <w:r w:rsidR="005335A6" w:rsidRPr="00C602AC">
              <w:rPr>
                <w:rFonts w:eastAsia="Calibri"/>
              </w:rPr>
              <w:t>.20</w:t>
            </w:r>
            <w:r w:rsidR="002A065D">
              <w:rPr>
                <w:rFonts w:eastAsia="Calibri"/>
              </w:rPr>
              <w:t>21</w:t>
            </w:r>
            <w:r w:rsidR="008958B8">
              <w:rPr>
                <w:rFonts w:eastAsia="Calibri"/>
              </w:rPr>
              <w:t>г</w:t>
            </w:r>
            <w:r w:rsidRPr="00C602AC">
              <w:rPr>
                <w:rFonts w:eastAsiaTheme="minorHAnsi"/>
                <w:bCs/>
                <w:lang w:eastAsia="en-US"/>
              </w:rPr>
              <w:t>.</w:t>
            </w:r>
          </w:p>
          <w:p w:rsidR="00085C17" w:rsidRPr="00C602AC" w:rsidRDefault="00085C17" w:rsidP="004A1F8B">
            <w:pPr>
              <w:autoSpaceDE w:val="0"/>
              <w:autoSpaceDN w:val="0"/>
              <w:adjustRightInd w:val="0"/>
              <w:jc w:val="both"/>
              <w:rPr>
                <w:rFonts w:eastAsiaTheme="minorHAnsi"/>
                <w:color w:val="0000FF"/>
                <w:lang w:eastAsia="en-US"/>
              </w:rPr>
            </w:pPr>
            <w:r w:rsidRPr="00C602AC">
              <w:rPr>
                <w:rFonts w:eastAsiaTheme="minorHAnsi"/>
                <w:bCs/>
                <w:lang w:eastAsia="en-US"/>
              </w:rPr>
              <w:t>3</w:t>
            </w:r>
            <w:r w:rsidR="00374357" w:rsidRPr="00C602AC">
              <w:rPr>
                <w:rFonts w:eastAsiaTheme="minorHAnsi"/>
                <w:bCs/>
                <w:lang w:eastAsia="en-US"/>
              </w:rPr>
              <w:t>)</w:t>
            </w:r>
            <w:r w:rsidRPr="00C602AC">
              <w:rPr>
                <w:rFonts w:eastAsiaTheme="minorHAnsi"/>
                <w:bCs/>
                <w:lang w:eastAsia="en-US"/>
              </w:rPr>
              <w:t xml:space="preserve"> </w:t>
            </w:r>
            <w:r w:rsidR="0030113E" w:rsidRPr="00C602AC">
              <w:rPr>
                <w:rFonts w:eastAsiaTheme="minorHAnsi"/>
                <w:lang w:eastAsia="en-US"/>
              </w:rPr>
              <w:t>Порядок внесения задатка</w:t>
            </w:r>
            <w:r w:rsidR="00772936" w:rsidRPr="00C602AC">
              <w:rPr>
                <w:rFonts w:eastAsiaTheme="minorHAnsi"/>
                <w:lang w:eastAsia="en-US"/>
              </w:rPr>
              <w:t xml:space="preserve"> </w:t>
            </w:r>
            <w:r w:rsidR="0030113E" w:rsidRPr="00C602AC">
              <w:rPr>
                <w:rFonts w:eastAsiaTheme="minorHAnsi"/>
                <w:lang w:eastAsia="en-US"/>
              </w:rPr>
              <w:t xml:space="preserve">определяется регламентом работы </w:t>
            </w:r>
            <w:r w:rsidR="0030113E" w:rsidRPr="00C602AC">
              <w:rPr>
                <w:rFonts w:eastAsiaTheme="minorHAnsi"/>
                <w:color w:val="000000"/>
                <w:lang w:eastAsia="en-US"/>
              </w:rPr>
              <w:t xml:space="preserve">электронной площадки </w:t>
            </w:r>
            <w:hyperlink r:id="rId10" w:history="1">
              <w:r w:rsidR="00E9274A" w:rsidRPr="00752912">
                <w:rPr>
                  <w:rStyle w:val="a4"/>
                  <w:rFonts w:eastAsiaTheme="minorHAnsi"/>
                  <w:lang w:eastAsia="en-US"/>
                </w:rPr>
                <w:t>www.rts-tender.ru</w:t>
              </w:r>
            </w:hyperlink>
            <w:r w:rsidR="008958B8">
              <w:t>.</w:t>
            </w:r>
          </w:p>
          <w:p w:rsidR="0073029E" w:rsidRPr="00C602AC" w:rsidRDefault="0073029E" w:rsidP="004A1F8B">
            <w:pPr>
              <w:autoSpaceDE w:val="0"/>
              <w:autoSpaceDN w:val="0"/>
              <w:adjustRightInd w:val="0"/>
              <w:jc w:val="both"/>
              <w:rPr>
                <w:rFonts w:eastAsiaTheme="minorHAnsi"/>
                <w:lang w:eastAsia="en-US"/>
              </w:rPr>
            </w:pPr>
            <w:r w:rsidRPr="00C602AC">
              <w:t>С момента перечисления претендентом задатка, договор о задатке считается заключенным в установленном порядке.</w:t>
            </w:r>
          </w:p>
          <w:p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4</w:t>
            </w:r>
            <w:r w:rsidR="00374357"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Плательщиком задатка может быть только Претендент. Не допускается перечисление задатка</w:t>
            </w:r>
            <w:r w:rsidR="00772936" w:rsidRPr="00C602AC">
              <w:rPr>
                <w:rFonts w:eastAsiaTheme="minorHAnsi"/>
                <w:lang w:eastAsia="en-US"/>
              </w:rPr>
              <w:t xml:space="preserve"> </w:t>
            </w:r>
            <w:r w:rsidRPr="00C602AC">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602AC">
              <w:rPr>
                <w:rFonts w:eastAsiaTheme="minorHAnsi"/>
                <w:lang w:eastAsia="en-US"/>
              </w:rPr>
              <w:t>считаться</w:t>
            </w:r>
            <w:r w:rsidR="00374357" w:rsidRPr="00C602AC">
              <w:rPr>
                <w:rFonts w:eastAsiaTheme="minorHAnsi"/>
                <w:lang w:eastAsia="en-US"/>
              </w:rPr>
              <w:t xml:space="preserve"> </w:t>
            </w:r>
            <w:r w:rsidRPr="00C602AC">
              <w:rPr>
                <w:rFonts w:eastAsiaTheme="minorHAnsi"/>
                <w:lang w:eastAsia="en-US"/>
              </w:rPr>
              <w:t>ошибочно перечисленными денежными средствами и возвращены</w:t>
            </w:r>
            <w:proofErr w:type="gramEnd"/>
            <w:r w:rsidRPr="00C602AC">
              <w:rPr>
                <w:rFonts w:eastAsiaTheme="minorHAnsi"/>
                <w:lang w:eastAsia="en-US"/>
              </w:rPr>
              <w:t xml:space="preserve"> на счет плательщика.</w:t>
            </w:r>
          </w:p>
          <w:p w:rsidR="00085C17" w:rsidRPr="00C602AC" w:rsidRDefault="0030113E" w:rsidP="004A1F8B">
            <w:pPr>
              <w:autoSpaceDE w:val="0"/>
              <w:autoSpaceDN w:val="0"/>
              <w:adjustRightInd w:val="0"/>
              <w:jc w:val="both"/>
              <w:rPr>
                <w:rFonts w:eastAsiaTheme="minorHAnsi"/>
                <w:bCs/>
                <w:lang w:eastAsia="en-US"/>
              </w:rPr>
            </w:pPr>
            <w:r w:rsidRPr="00C602AC">
              <w:rPr>
                <w:rFonts w:eastAsiaTheme="minorHAnsi"/>
                <w:bCs/>
                <w:lang w:eastAsia="en-US"/>
              </w:rPr>
              <w:t>5</w:t>
            </w:r>
            <w:r w:rsidR="00374357" w:rsidRPr="00C602AC">
              <w:rPr>
                <w:rFonts w:eastAsiaTheme="minorHAnsi"/>
                <w:bCs/>
                <w:lang w:eastAsia="en-US"/>
              </w:rPr>
              <w:t>)</w:t>
            </w:r>
            <w:r w:rsidR="00085C17" w:rsidRPr="00C602AC">
              <w:rPr>
                <w:rFonts w:eastAsiaTheme="minorHAnsi"/>
                <w:bCs/>
                <w:lang w:eastAsia="en-US"/>
              </w:rPr>
              <w:t xml:space="preserve"> В случаях отзыва Претендентом Заявки:</w:t>
            </w:r>
          </w:p>
          <w:p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в установленном порядке до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поступивший от Претендента</w:t>
            </w:r>
            <w:r w:rsidR="009D4355" w:rsidRPr="00C602AC">
              <w:rPr>
                <w:rFonts w:eastAsiaTheme="minorHAnsi"/>
                <w:lang w:eastAsia="en-US"/>
              </w:rPr>
              <w:t xml:space="preserve"> </w:t>
            </w:r>
            <w:r w:rsidRPr="00C602AC">
              <w:rPr>
                <w:rFonts w:eastAsiaTheme="minorHAnsi"/>
                <w:lang w:eastAsia="en-US"/>
              </w:rPr>
              <w:t>задаток</w:t>
            </w:r>
            <w:r w:rsidR="00772936" w:rsidRPr="00C602AC">
              <w:rPr>
                <w:rFonts w:eastAsiaTheme="minorHAnsi"/>
                <w:i/>
                <w:lang w:eastAsia="en-US"/>
              </w:rPr>
              <w:t xml:space="preserve"> </w:t>
            </w:r>
            <w:r w:rsidRPr="00C602AC">
              <w:rPr>
                <w:rFonts w:eastAsiaTheme="minorHAnsi"/>
                <w:lang w:eastAsia="en-US"/>
              </w:rPr>
              <w:t xml:space="preserve"> подлежит возврату в срок, не позднее, чем </w:t>
            </w:r>
            <w:r w:rsidRPr="00C602AC">
              <w:rPr>
                <w:rFonts w:eastAsiaTheme="minorHAnsi"/>
                <w:bCs/>
                <w:lang w:eastAsia="en-US"/>
              </w:rPr>
              <w:t xml:space="preserve">5 (пять) дней </w:t>
            </w:r>
            <w:r w:rsidRPr="00C602AC">
              <w:rPr>
                <w:rFonts w:eastAsiaTheme="minorHAnsi"/>
                <w:lang w:eastAsia="en-US"/>
              </w:rPr>
              <w:t>со дня поступления уведомления об</w:t>
            </w:r>
            <w:r w:rsidR="009D4355" w:rsidRPr="00C602AC">
              <w:rPr>
                <w:rFonts w:eastAsiaTheme="minorHAnsi"/>
                <w:lang w:eastAsia="en-US"/>
              </w:rPr>
              <w:t xml:space="preserve"> </w:t>
            </w:r>
            <w:r w:rsidRPr="00C602AC">
              <w:rPr>
                <w:rFonts w:eastAsiaTheme="minorHAnsi"/>
                <w:lang w:eastAsia="en-US"/>
              </w:rPr>
              <w:t>отзыве Заявки;</w:t>
            </w:r>
          </w:p>
          <w:p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позднее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задаток</w:t>
            </w:r>
            <w:r w:rsidR="00772936" w:rsidRPr="00C602AC">
              <w:rPr>
                <w:rFonts w:eastAsiaTheme="minorHAnsi"/>
                <w:lang w:eastAsia="en-US"/>
              </w:rPr>
              <w:t xml:space="preserve"> </w:t>
            </w:r>
            <w:r w:rsidRPr="00C602AC">
              <w:rPr>
                <w:rFonts w:eastAsiaTheme="minorHAnsi"/>
                <w:lang w:eastAsia="en-US"/>
              </w:rPr>
              <w:t>возвращается в течение 5 (пяти) календарных</w:t>
            </w:r>
            <w:r w:rsidR="009D4355" w:rsidRPr="00C602AC">
              <w:rPr>
                <w:rFonts w:eastAsiaTheme="minorHAnsi"/>
                <w:lang w:eastAsia="en-US"/>
              </w:rPr>
              <w:t xml:space="preserve"> </w:t>
            </w:r>
            <w:r w:rsidRPr="00C602AC">
              <w:rPr>
                <w:rFonts w:eastAsiaTheme="minorHAnsi"/>
                <w:lang w:eastAsia="en-US"/>
              </w:rPr>
              <w:t xml:space="preserve">дней </w:t>
            </w:r>
            <w:proofErr w:type="gramStart"/>
            <w:r w:rsidRPr="00C602AC">
              <w:rPr>
                <w:rFonts w:eastAsiaTheme="minorHAnsi"/>
                <w:lang w:eastAsia="en-US"/>
              </w:rPr>
              <w:t>с даты подведения</w:t>
            </w:r>
            <w:proofErr w:type="gramEnd"/>
            <w:r w:rsidRPr="00C602AC">
              <w:rPr>
                <w:rFonts w:eastAsiaTheme="minorHAnsi"/>
                <w:lang w:eastAsia="en-US"/>
              </w:rPr>
              <w:t xml:space="preserve"> итогов </w:t>
            </w:r>
            <w:r w:rsidR="00BC1C7B">
              <w:rPr>
                <w:rFonts w:eastAsiaTheme="minorHAnsi"/>
                <w:lang w:eastAsia="en-US"/>
              </w:rPr>
              <w:t>аукциона</w:t>
            </w:r>
            <w:r w:rsidRPr="00C602AC">
              <w:rPr>
                <w:rFonts w:eastAsiaTheme="minorHAnsi"/>
                <w:lang w:eastAsia="en-US"/>
              </w:rPr>
              <w:t>.</w:t>
            </w:r>
          </w:p>
          <w:p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6</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Участникам, за исключением </w:t>
            </w:r>
            <w:r w:rsidR="00FF67C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в </w:t>
            </w:r>
            <w:r w:rsidR="00085C17" w:rsidRPr="00C602AC">
              <w:rPr>
                <w:rFonts w:eastAsiaTheme="minorHAnsi"/>
                <w:bCs/>
                <w:lang w:eastAsia="en-US"/>
              </w:rPr>
              <w:t>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w:t>
            </w:r>
            <w:proofErr w:type="gramStart"/>
            <w:r w:rsidR="00085C17" w:rsidRPr="00C602AC">
              <w:rPr>
                <w:rFonts w:eastAsiaTheme="minorHAnsi"/>
                <w:lang w:eastAsia="en-US"/>
              </w:rPr>
              <w:t>с даты подведения</w:t>
            </w:r>
            <w:proofErr w:type="gramEnd"/>
            <w:r w:rsidR="00085C17" w:rsidRPr="00C602AC">
              <w:rPr>
                <w:rFonts w:eastAsiaTheme="minorHAnsi"/>
                <w:lang w:eastAsia="en-US"/>
              </w:rPr>
              <w:t xml:space="preserve"> итогов </w:t>
            </w:r>
            <w:r w:rsidR="00BC1C7B">
              <w:rPr>
                <w:rFonts w:eastAsiaTheme="minorHAnsi"/>
                <w:lang w:eastAsia="en-US"/>
              </w:rPr>
              <w:t>аукциона</w:t>
            </w:r>
            <w:r w:rsidR="00085C17" w:rsidRPr="00C602AC">
              <w:rPr>
                <w:rFonts w:eastAsiaTheme="minorHAnsi"/>
                <w:lang w:eastAsia="en-US"/>
              </w:rPr>
              <w:t>.</w:t>
            </w:r>
          </w:p>
          <w:p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7</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Претендентам, не допущенным к участию в </w:t>
            </w:r>
            <w:r w:rsidR="00BC1C7B">
              <w:rPr>
                <w:rFonts w:eastAsiaTheme="minorHAnsi"/>
                <w:lang w:eastAsia="en-US"/>
              </w:rPr>
              <w:t>аукционе</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w:t>
            </w:r>
            <w:r w:rsidR="00085C17" w:rsidRPr="00C602AC">
              <w:rPr>
                <w:rFonts w:eastAsiaTheme="minorHAnsi"/>
                <w:bCs/>
                <w:lang w:eastAsia="en-US"/>
              </w:rPr>
              <w:t>в 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со дня подписания </w:t>
            </w:r>
            <w:r w:rsidR="00085C17" w:rsidRPr="00C602AC">
              <w:rPr>
                <w:rFonts w:eastAsiaTheme="minorHAnsi"/>
                <w:lang w:eastAsia="en-US"/>
              </w:rPr>
              <w:lastRenderedPageBreak/>
              <w:t xml:space="preserve">протокола о признании </w:t>
            </w:r>
            <w:r w:rsidR="00C44B9B" w:rsidRPr="00C602AC">
              <w:rPr>
                <w:rFonts w:eastAsiaTheme="minorHAnsi"/>
                <w:lang w:eastAsia="en-US"/>
              </w:rPr>
              <w:t>п</w:t>
            </w:r>
            <w:r w:rsidR="00085C17" w:rsidRPr="00C602AC">
              <w:rPr>
                <w:rFonts w:eastAsiaTheme="minorHAnsi"/>
                <w:lang w:eastAsia="en-US"/>
              </w:rPr>
              <w:t xml:space="preserve">ретендентов </w:t>
            </w:r>
            <w:r w:rsidR="00C44B9B" w:rsidRPr="00C602AC">
              <w:rPr>
                <w:rFonts w:eastAsiaTheme="minorHAnsi"/>
                <w:lang w:eastAsia="en-US"/>
              </w:rPr>
              <w:t>у</w:t>
            </w:r>
            <w:r w:rsidR="00085C17" w:rsidRPr="00C602AC">
              <w:rPr>
                <w:rFonts w:eastAsiaTheme="minorHAnsi"/>
                <w:lang w:eastAsia="en-US"/>
              </w:rPr>
              <w:t>частниками.</w:t>
            </w:r>
          </w:p>
          <w:p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8</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Задаток, внесенный лицом, </w:t>
            </w:r>
            <w:r w:rsidR="006942EA" w:rsidRPr="00C602AC">
              <w:rPr>
                <w:rFonts w:eastAsiaTheme="minorHAnsi"/>
                <w:lang w:eastAsia="en-US"/>
              </w:rPr>
              <w:t xml:space="preserve">впоследствии </w:t>
            </w:r>
            <w:r w:rsidR="00085C17" w:rsidRPr="00C602AC">
              <w:rPr>
                <w:rFonts w:eastAsiaTheme="minorHAnsi"/>
                <w:lang w:eastAsia="en-US"/>
              </w:rPr>
              <w:t xml:space="preserve">признанным </w:t>
            </w:r>
            <w:r w:rsidR="00C44B9B" w:rsidRPr="00C602AC">
              <w:rPr>
                <w:rFonts w:eastAsiaTheme="minorHAnsi"/>
                <w:lang w:eastAsia="en-US"/>
              </w:rPr>
              <w:t>п</w:t>
            </w:r>
            <w:r w:rsidR="00085C17" w:rsidRPr="00C602AC">
              <w:rPr>
                <w:rFonts w:eastAsiaTheme="minorHAnsi"/>
                <w:lang w:eastAsia="en-US"/>
              </w:rPr>
              <w:t xml:space="preserve">обедителем </w:t>
            </w:r>
            <w:r w:rsidR="00BC1C7B">
              <w:rPr>
                <w:rFonts w:eastAsiaTheme="minorHAnsi"/>
                <w:lang w:eastAsia="en-US"/>
              </w:rPr>
              <w:t>аукциона</w:t>
            </w:r>
            <w:r w:rsidR="006942EA" w:rsidRPr="00C602AC">
              <w:rPr>
                <w:rFonts w:eastAsiaTheme="minorHAnsi"/>
                <w:lang w:eastAsia="en-US"/>
              </w:rPr>
              <w:t>,</w:t>
            </w:r>
            <w:r w:rsidR="00085C17" w:rsidRPr="00C602AC">
              <w:rPr>
                <w:rFonts w:eastAsiaTheme="minorHAnsi"/>
                <w:lang w:eastAsia="en-US"/>
              </w:rPr>
              <w:t xml:space="preserve"> засчитывается </w:t>
            </w:r>
            <w:r w:rsidR="00085C17" w:rsidRPr="00C602AC">
              <w:rPr>
                <w:rFonts w:eastAsiaTheme="minorHAnsi"/>
                <w:bCs/>
                <w:lang w:eastAsia="en-US"/>
              </w:rPr>
              <w:t>в счет оплаты</w:t>
            </w:r>
            <w:r w:rsidR="00845DD8" w:rsidRPr="00C602AC">
              <w:rPr>
                <w:rFonts w:eastAsiaTheme="minorHAnsi"/>
                <w:bCs/>
                <w:lang w:eastAsia="en-US"/>
              </w:rPr>
              <w:t xml:space="preserve"> </w:t>
            </w:r>
            <w:r w:rsidR="00085C17" w:rsidRPr="00C602AC">
              <w:rPr>
                <w:rFonts w:eastAsiaTheme="minorHAnsi"/>
                <w:bCs/>
                <w:lang w:eastAsia="en-US"/>
              </w:rPr>
              <w:t>приобр</w:t>
            </w:r>
            <w:r w:rsidR="00705672" w:rsidRPr="00C602AC">
              <w:rPr>
                <w:rFonts w:eastAsiaTheme="minorHAnsi"/>
                <w:bCs/>
                <w:lang w:eastAsia="en-US"/>
              </w:rPr>
              <w:t>етаемого Объекта</w:t>
            </w:r>
            <w:r w:rsidR="00085C17" w:rsidRPr="00C602AC">
              <w:rPr>
                <w:rFonts w:eastAsiaTheme="minorHAnsi"/>
                <w:lang w:eastAsia="en-US"/>
              </w:rPr>
              <w:t>. При этом заключение договора купли-продажи для</w:t>
            </w:r>
            <w:r w:rsidR="00845DD8" w:rsidRPr="00C602AC">
              <w:rPr>
                <w:rFonts w:eastAsiaTheme="minorHAnsi"/>
                <w:lang w:eastAsia="en-US"/>
              </w:rPr>
              <w:t xml:space="preserve">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является обязательным.</w:t>
            </w:r>
          </w:p>
          <w:p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9</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При уклонении или отказе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457973" w:rsidRPr="00C602AC">
              <w:rPr>
                <w:rFonts w:eastAsiaTheme="minorHAnsi"/>
                <w:lang w:eastAsia="en-US"/>
              </w:rPr>
              <w:t>,</w:t>
            </w:r>
            <w:r w:rsidR="00085C17" w:rsidRPr="00C602AC">
              <w:rPr>
                <w:rFonts w:eastAsiaTheme="minorHAnsi"/>
                <w:lang w:eastAsia="en-US"/>
              </w:rPr>
              <w:t xml:space="preserve"> от заключения в установленный срок договора</w:t>
            </w:r>
            <w:r w:rsidR="00845DD8" w:rsidRPr="00C602AC">
              <w:rPr>
                <w:rFonts w:eastAsiaTheme="minorHAnsi"/>
                <w:lang w:eastAsia="en-US"/>
              </w:rPr>
              <w:t xml:space="preserve"> </w:t>
            </w:r>
            <w:r w:rsidR="00085C17" w:rsidRPr="00C602AC">
              <w:rPr>
                <w:rFonts w:eastAsiaTheme="minorHAnsi"/>
                <w:lang w:eastAsia="en-US"/>
              </w:rPr>
              <w:t>купли-продажи Объекта он утрачивает право на заключение указанного договора и задаток</w:t>
            </w:r>
            <w:r w:rsidR="00772936" w:rsidRPr="00C602AC">
              <w:rPr>
                <w:rFonts w:eastAsiaTheme="minorHAnsi"/>
                <w:lang w:eastAsia="en-US"/>
              </w:rPr>
              <w:t xml:space="preserve"> </w:t>
            </w:r>
            <w:r w:rsidR="00085C17" w:rsidRPr="00C602AC">
              <w:rPr>
                <w:rFonts w:eastAsiaTheme="minorHAnsi"/>
                <w:lang w:eastAsia="en-US"/>
              </w:rPr>
              <w:t xml:space="preserve">ему не возвращается. Результаты </w:t>
            </w:r>
            <w:r w:rsidR="00BC1C7B">
              <w:rPr>
                <w:rFonts w:eastAsiaTheme="minorHAnsi"/>
                <w:lang w:eastAsia="en-US"/>
              </w:rPr>
              <w:t>аукциона</w:t>
            </w:r>
            <w:r w:rsidR="00085C17" w:rsidRPr="00C602AC">
              <w:rPr>
                <w:rFonts w:eastAsiaTheme="minorHAnsi"/>
                <w:lang w:eastAsia="en-US"/>
              </w:rPr>
              <w:t xml:space="preserve"> аннулируются.</w:t>
            </w:r>
          </w:p>
          <w:p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1</w:t>
            </w:r>
            <w:r w:rsidR="0030113E" w:rsidRPr="00C602AC">
              <w:rPr>
                <w:rFonts w:eastAsiaTheme="minorHAnsi"/>
                <w:bCs/>
                <w:lang w:eastAsia="en-US"/>
              </w:rPr>
              <w:t>0</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отказа Продавца от проведения </w:t>
            </w:r>
            <w:r w:rsidR="00BC1C7B">
              <w:rPr>
                <w:rFonts w:eastAsiaTheme="minorHAnsi"/>
                <w:lang w:eastAsia="en-US"/>
              </w:rPr>
              <w:t>аукциона</w:t>
            </w:r>
            <w:r w:rsidRPr="00C602AC">
              <w:rPr>
                <w:rFonts w:eastAsiaTheme="minorHAnsi"/>
                <w:lang w:eastAsia="en-US"/>
              </w:rPr>
              <w:t>, поступившие задатки</w:t>
            </w:r>
            <w:r w:rsidR="00772936" w:rsidRPr="00C602AC">
              <w:rPr>
                <w:rFonts w:eastAsiaTheme="minorHAnsi"/>
                <w:lang w:eastAsia="en-US"/>
              </w:rPr>
              <w:t xml:space="preserve"> </w:t>
            </w:r>
            <w:r w:rsidRPr="00C602AC">
              <w:rPr>
                <w:rFonts w:eastAsiaTheme="minorHAnsi"/>
                <w:lang w:eastAsia="en-US"/>
              </w:rPr>
              <w:t>возвращаются</w:t>
            </w:r>
            <w:r w:rsidR="00845DD8" w:rsidRPr="00C602AC">
              <w:rPr>
                <w:rFonts w:eastAsiaTheme="minorHAnsi"/>
                <w:lang w:eastAsia="en-US"/>
              </w:rPr>
              <w:t xml:space="preserve"> </w:t>
            </w:r>
            <w:r w:rsidR="00B266C9" w:rsidRPr="00C602AC">
              <w:rPr>
                <w:rFonts w:eastAsiaTheme="minorHAnsi"/>
                <w:lang w:eastAsia="en-US"/>
              </w:rPr>
              <w:t xml:space="preserve">претендентам/участникам </w:t>
            </w:r>
            <w:r w:rsidRPr="00C602AC">
              <w:rPr>
                <w:rFonts w:eastAsiaTheme="minorHAnsi"/>
                <w:lang w:eastAsia="en-US"/>
              </w:rPr>
              <w:t xml:space="preserve">в течение </w:t>
            </w:r>
            <w:r w:rsidRPr="00C602AC">
              <w:rPr>
                <w:rFonts w:eastAsiaTheme="minorHAnsi"/>
                <w:bCs/>
                <w:lang w:eastAsia="en-US"/>
              </w:rPr>
              <w:t xml:space="preserve">5 (пяти) </w:t>
            </w:r>
            <w:r w:rsidRPr="00C602AC">
              <w:rPr>
                <w:rFonts w:eastAsiaTheme="minorHAnsi"/>
                <w:lang w:eastAsia="en-US"/>
              </w:rPr>
              <w:t>рабочих дней с даты принятия решения об отказе в проведен</w:t>
            </w:r>
            <w:proofErr w:type="gramStart"/>
            <w:r w:rsidRPr="00C602AC">
              <w:rPr>
                <w:rFonts w:eastAsiaTheme="minorHAnsi"/>
                <w:lang w:eastAsia="en-US"/>
              </w:rPr>
              <w:t xml:space="preserve">ии </w:t>
            </w:r>
            <w:r w:rsidR="00BC1C7B">
              <w:rPr>
                <w:rFonts w:eastAsiaTheme="minorHAnsi"/>
                <w:lang w:eastAsia="en-US"/>
              </w:rPr>
              <w:t>ау</w:t>
            </w:r>
            <w:proofErr w:type="gramEnd"/>
            <w:r w:rsidR="00BC1C7B">
              <w:rPr>
                <w:rFonts w:eastAsiaTheme="minorHAnsi"/>
                <w:lang w:eastAsia="en-US"/>
              </w:rPr>
              <w:t>кциона</w:t>
            </w:r>
            <w:r w:rsidRPr="00C602AC">
              <w:rPr>
                <w:rFonts w:eastAsiaTheme="minorHAnsi"/>
                <w:lang w:eastAsia="en-US"/>
              </w:rPr>
              <w:t>.</w:t>
            </w:r>
          </w:p>
          <w:p w:rsidR="003A58CF" w:rsidRPr="00C602AC" w:rsidRDefault="00085C17" w:rsidP="00BC1C7B">
            <w:pPr>
              <w:autoSpaceDE w:val="0"/>
              <w:autoSpaceDN w:val="0"/>
              <w:adjustRightInd w:val="0"/>
              <w:jc w:val="both"/>
              <w:rPr>
                <w:iCs/>
              </w:rPr>
            </w:pPr>
            <w:r w:rsidRPr="00C602AC">
              <w:rPr>
                <w:rFonts w:eastAsiaTheme="minorHAnsi"/>
                <w:bCs/>
                <w:lang w:eastAsia="en-US"/>
              </w:rPr>
              <w:t>1</w:t>
            </w:r>
            <w:r w:rsidR="0030113E" w:rsidRPr="00C602AC">
              <w:rPr>
                <w:rFonts w:eastAsiaTheme="minorHAnsi"/>
                <w:bCs/>
                <w:lang w:eastAsia="en-US"/>
              </w:rPr>
              <w:t>1</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изменения реквизитов </w:t>
            </w:r>
            <w:r w:rsidR="00B266C9" w:rsidRPr="00C602AC">
              <w:rPr>
                <w:rFonts w:eastAsiaTheme="minorHAnsi"/>
                <w:lang w:eastAsia="en-US"/>
              </w:rPr>
              <w:t>п</w:t>
            </w:r>
            <w:r w:rsidRPr="00C602AC">
              <w:rPr>
                <w:rFonts w:eastAsiaTheme="minorHAnsi"/>
                <w:lang w:eastAsia="en-US"/>
              </w:rPr>
              <w:t>ретендента/</w:t>
            </w:r>
            <w:r w:rsidR="00B266C9" w:rsidRPr="00C602AC">
              <w:rPr>
                <w:rFonts w:eastAsiaTheme="minorHAnsi"/>
                <w:lang w:eastAsia="en-US"/>
              </w:rPr>
              <w:t>у</w:t>
            </w:r>
            <w:r w:rsidRPr="00C602AC">
              <w:rPr>
                <w:rFonts w:eastAsiaTheme="minorHAnsi"/>
                <w:lang w:eastAsia="en-US"/>
              </w:rPr>
              <w:t>частника для возврата задатка, указанных в</w:t>
            </w:r>
            <w:r w:rsidR="00845DD8" w:rsidRPr="00C602AC">
              <w:rPr>
                <w:rFonts w:eastAsiaTheme="minorHAnsi"/>
                <w:lang w:eastAsia="en-US"/>
              </w:rPr>
              <w:t xml:space="preserve"> </w:t>
            </w:r>
            <w:r w:rsidRPr="00C602AC">
              <w:rPr>
                <w:rFonts w:eastAsiaTheme="minorHAnsi"/>
                <w:lang w:eastAsia="en-US"/>
              </w:rPr>
              <w:t xml:space="preserve">Заявке, </w:t>
            </w:r>
            <w:r w:rsidR="006942EA" w:rsidRPr="00C602AC">
              <w:rPr>
                <w:rFonts w:eastAsiaTheme="minorHAnsi"/>
                <w:lang w:eastAsia="en-US"/>
              </w:rPr>
              <w:t>п</w:t>
            </w:r>
            <w:r w:rsidRPr="00C602AC">
              <w:rPr>
                <w:rFonts w:eastAsiaTheme="minorHAnsi"/>
                <w:lang w:eastAsia="en-US"/>
              </w:rPr>
              <w:t>ретендент/</w:t>
            </w:r>
            <w:r w:rsidR="006942EA" w:rsidRPr="00C602AC">
              <w:rPr>
                <w:rFonts w:eastAsiaTheme="minorHAnsi"/>
                <w:lang w:eastAsia="en-US"/>
              </w:rPr>
              <w:t>у</w:t>
            </w:r>
            <w:r w:rsidRPr="00C602AC">
              <w:rPr>
                <w:rFonts w:eastAsiaTheme="minorHAnsi"/>
                <w:lang w:eastAsia="en-US"/>
              </w:rPr>
              <w:t xml:space="preserve">частник должен направить в адрес </w:t>
            </w:r>
            <w:r w:rsidR="00A97876">
              <w:rPr>
                <w:rFonts w:eastAsiaTheme="minorHAnsi"/>
                <w:lang w:eastAsia="en-US"/>
              </w:rPr>
              <w:t>электронной площадки</w:t>
            </w:r>
            <w:r w:rsidRPr="00C602AC">
              <w:rPr>
                <w:rFonts w:eastAsiaTheme="minorHAnsi"/>
                <w:lang w:eastAsia="en-US"/>
              </w:rPr>
              <w:t xml:space="preserve"> уведомление об их изменении до</w:t>
            </w:r>
            <w:r w:rsidR="00845DD8" w:rsidRPr="00C602AC">
              <w:rPr>
                <w:rFonts w:eastAsiaTheme="minorHAnsi"/>
                <w:lang w:eastAsia="en-US"/>
              </w:rPr>
              <w:t xml:space="preserve"> </w:t>
            </w:r>
            <w:r w:rsidRPr="00C602AC">
              <w:rPr>
                <w:rFonts w:eastAsiaTheme="minorHAnsi"/>
                <w:lang w:eastAsia="en-US"/>
              </w:rPr>
              <w:t xml:space="preserve">дня проведения </w:t>
            </w:r>
            <w:r w:rsidR="00BC1C7B">
              <w:rPr>
                <w:rFonts w:eastAsiaTheme="minorHAnsi"/>
                <w:lang w:eastAsia="en-US"/>
              </w:rPr>
              <w:t>аукциона</w:t>
            </w:r>
            <w:r w:rsidRPr="00C602AC">
              <w:rPr>
                <w:rFonts w:eastAsiaTheme="minorHAnsi"/>
                <w:lang w:eastAsia="en-US"/>
              </w:rPr>
              <w:t xml:space="preserve">, при этом задаток возвращается </w:t>
            </w:r>
            <w:r w:rsidR="006942EA" w:rsidRPr="00C602AC">
              <w:rPr>
                <w:rFonts w:eastAsiaTheme="minorHAnsi"/>
                <w:lang w:eastAsia="en-US"/>
              </w:rPr>
              <w:t>п</w:t>
            </w:r>
            <w:r w:rsidRPr="00C602AC">
              <w:rPr>
                <w:rFonts w:eastAsiaTheme="minorHAnsi"/>
                <w:lang w:eastAsia="en-US"/>
              </w:rPr>
              <w:t>ретенденту/</w:t>
            </w:r>
            <w:r w:rsidR="006942EA" w:rsidRPr="00C602AC">
              <w:rPr>
                <w:rFonts w:eastAsiaTheme="minorHAnsi"/>
                <w:lang w:eastAsia="en-US"/>
              </w:rPr>
              <w:t>у</w:t>
            </w:r>
            <w:r w:rsidRPr="00C602AC">
              <w:rPr>
                <w:rFonts w:eastAsiaTheme="minorHAnsi"/>
                <w:lang w:eastAsia="en-US"/>
              </w:rPr>
              <w:t>частнику в порядке,</w:t>
            </w:r>
            <w:r w:rsidR="00845DD8" w:rsidRPr="00C602AC">
              <w:rPr>
                <w:rFonts w:eastAsiaTheme="minorHAnsi"/>
                <w:lang w:eastAsia="en-US"/>
              </w:rPr>
              <w:t xml:space="preserve"> </w:t>
            </w:r>
            <w:r w:rsidRPr="00C602AC">
              <w:rPr>
                <w:rFonts w:eastAsiaTheme="minorHAnsi"/>
                <w:lang w:eastAsia="en-US"/>
              </w:rPr>
              <w:t>установленном настоящим разделом</w:t>
            </w:r>
            <w:r w:rsidR="00845DD8" w:rsidRPr="00C602AC">
              <w:rPr>
                <w:rFonts w:eastAsiaTheme="minorHAnsi"/>
                <w:lang w:eastAsia="en-US"/>
              </w:rPr>
              <w:t>.</w:t>
            </w:r>
          </w:p>
        </w:tc>
      </w:tr>
      <w:tr w:rsidR="00874CF6" w:rsidRPr="003470DA" w:rsidTr="004A1F8B">
        <w:tc>
          <w:tcPr>
            <w:tcW w:w="221" w:type="pct"/>
            <w:shd w:val="clear" w:color="auto" w:fill="FFFFFF" w:themeFill="background1"/>
          </w:tcPr>
          <w:p w:rsidR="00874CF6" w:rsidRPr="003470DA" w:rsidRDefault="00194756" w:rsidP="00EA3E25">
            <w:pPr>
              <w:pStyle w:val="Default"/>
              <w:jc w:val="center"/>
              <w:rPr>
                <w:b/>
                <w:iCs/>
              </w:rPr>
            </w:pPr>
            <w:r>
              <w:rPr>
                <w:b/>
                <w:iCs/>
              </w:rPr>
              <w:lastRenderedPageBreak/>
              <w:t>13</w:t>
            </w:r>
          </w:p>
        </w:tc>
        <w:tc>
          <w:tcPr>
            <w:tcW w:w="978" w:type="pct"/>
            <w:shd w:val="clear" w:color="auto" w:fill="FFFFFF" w:themeFill="background1"/>
          </w:tcPr>
          <w:p w:rsidR="00874CF6" w:rsidRPr="003470DA" w:rsidRDefault="00623B30" w:rsidP="00BC1C7B">
            <w:pPr>
              <w:pStyle w:val="Default"/>
              <w:jc w:val="center"/>
              <w:rPr>
                <w:b/>
                <w:iCs/>
              </w:rPr>
            </w:pPr>
            <w:r w:rsidRPr="003470DA">
              <w:rPr>
                <w:rFonts w:eastAsiaTheme="minorHAnsi"/>
                <w:b/>
                <w:bCs/>
              </w:rPr>
              <w:t xml:space="preserve">Условия допуска к участию в </w:t>
            </w:r>
            <w:r w:rsidR="00BC1C7B">
              <w:rPr>
                <w:b/>
                <w:iCs/>
              </w:rPr>
              <w:t>аукционе</w:t>
            </w:r>
          </w:p>
        </w:tc>
        <w:tc>
          <w:tcPr>
            <w:tcW w:w="3801" w:type="pct"/>
            <w:shd w:val="clear" w:color="auto" w:fill="auto"/>
          </w:tcPr>
          <w:p w:rsidR="00267C80" w:rsidRPr="00267C80" w:rsidRDefault="00267C80" w:rsidP="00267C80">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3470DA" w:rsidRPr="00267C80" w:rsidRDefault="00267C80"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3470DA" w:rsidRPr="00F84878" w:rsidTr="004A1F8B">
        <w:tc>
          <w:tcPr>
            <w:tcW w:w="221" w:type="pct"/>
            <w:shd w:val="clear" w:color="auto" w:fill="FFFFFF" w:themeFill="background1"/>
          </w:tcPr>
          <w:p w:rsidR="003470DA" w:rsidRPr="00F84878" w:rsidRDefault="00194756" w:rsidP="00EA3E25">
            <w:pPr>
              <w:pStyle w:val="Default"/>
              <w:jc w:val="center"/>
              <w:rPr>
                <w:b/>
                <w:iCs/>
              </w:rPr>
            </w:pPr>
            <w:r>
              <w:rPr>
                <w:b/>
                <w:iCs/>
              </w:rPr>
              <w:t>14</w:t>
            </w:r>
          </w:p>
        </w:tc>
        <w:tc>
          <w:tcPr>
            <w:tcW w:w="978" w:type="pct"/>
            <w:shd w:val="clear" w:color="auto" w:fill="FFFFFF" w:themeFill="background1"/>
          </w:tcPr>
          <w:p w:rsidR="003470DA" w:rsidRPr="00AE43F6" w:rsidRDefault="003470DA" w:rsidP="002C4A7C">
            <w:pPr>
              <w:pStyle w:val="Default"/>
              <w:jc w:val="center"/>
              <w:rPr>
                <w:b/>
              </w:rPr>
            </w:pPr>
            <w:r w:rsidRPr="00AE43F6">
              <w:rPr>
                <w:b/>
              </w:rPr>
              <w:t xml:space="preserve">Порядок проведения </w:t>
            </w:r>
            <w:r w:rsidR="002C4A7C">
              <w:rPr>
                <w:b/>
                <w:iCs/>
              </w:rPr>
              <w:t>аукциона</w:t>
            </w:r>
            <w:r w:rsidR="00C74ED5">
              <w:rPr>
                <w:b/>
              </w:rPr>
              <w:t>,</w:t>
            </w:r>
            <w:r w:rsidRPr="00AE43F6">
              <w:rPr>
                <w:b/>
              </w:rPr>
              <w:t xml:space="preserve"> определения </w:t>
            </w:r>
            <w:r w:rsidR="00241EF7">
              <w:rPr>
                <w:b/>
              </w:rPr>
              <w:t>п</w:t>
            </w:r>
            <w:r w:rsidRPr="00AE43F6">
              <w:rPr>
                <w:b/>
              </w:rPr>
              <w:t>обедителя</w:t>
            </w:r>
          </w:p>
        </w:tc>
        <w:tc>
          <w:tcPr>
            <w:tcW w:w="3801" w:type="pct"/>
            <w:shd w:val="clear" w:color="auto" w:fill="auto"/>
          </w:tcPr>
          <w:p w:rsidR="00AE43F6" w:rsidRPr="00A62688" w:rsidRDefault="00AE43F6" w:rsidP="004A1F8B">
            <w:pPr>
              <w:pStyle w:val="Default"/>
              <w:jc w:val="both"/>
            </w:pPr>
            <w:r w:rsidRPr="00A62688">
              <w:t xml:space="preserve">1) </w:t>
            </w:r>
            <w:r w:rsidR="002C4A7C">
              <w:rPr>
                <w:rFonts w:eastAsiaTheme="minorHAnsi"/>
              </w:rPr>
              <w:t>Аукцион</w:t>
            </w:r>
            <w:r w:rsidR="003470DA" w:rsidRPr="00A62688">
              <w:t xml:space="preserve"> проводится в соответствии с Регламентом </w:t>
            </w:r>
            <w:r w:rsidR="00821034">
              <w:t>электронной площадки www.rts-tender.ru</w:t>
            </w:r>
            <w:r w:rsidR="00E6757C">
              <w:t>.</w:t>
            </w:r>
          </w:p>
          <w:p w:rsidR="00D6499B" w:rsidRPr="00A62688" w:rsidRDefault="00D6499B" w:rsidP="004A1F8B">
            <w:pPr>
              <w:pStyle w:val="Default"/>
              <w:jc w:val="both"/>
            </w:pPr>
          </w:p>
          <w:p w:rsidR="00D6499B" w:rsidRPr="00452A2B" w:rsidRDefault="00D6499B" w:rsidP="004A1F8B">
            <w:pPr>
              <w:pStyle w:val="Default"/>
              <w:jc w:val="both"/>
              <w:rPr>
                <w:u w:val="single"/>
              </w:rPr>
            </w:pPr>
            <w:r w:rsidRPr="00452A2B">
              <w:rPr>
                <w:u w:val="single"/>
              </w:rPr>
              <w:t xml:space="preserve">2) Победителем </w:t>
            </w:r>
            <w:r w:rsidR="002C4A7C">
              <w:rPr>
                <w:u w:val="single"/>
              </w:rPr>
              <w:t>аукциона</w:t>
            </w:r>
            <w:r w:rsidRPr="00452A2B">
              <w:rPr>
                <w:u w:val="single"/>
              </w:rPr>
              <w:t xml:space="preserve"> признается:</w:t>
            </w:r>
          </w:p>
          <w:p w:rsidR="00D6499B" w:rsidRPr="00A62688" w:rsidRDefault="00D6499B" w:rsidP="004A1F8B">
            <w:pPr>
              <w:autoSpaceDE w:val="0"/>
              <w:autoSpaceDN w:val="0"/>
              <w:adjustRightInd w:val="0"/>
              <w:jc w:val="both"/>
              <w:rPr>
                <w:rFonts w:eastAsia="Calibri"/>
                <w:i/>
                <w:color w:val="0070C0"/>
              </w:rPr>
            </w:pPr>
            <w:r w:rsidRPr="00A62688">
              <w:t>участник, предложивший наиболее высокую цену имущества.</w:t>
            </w:r>
          </w:p>
          <w:p w:rsidR="00AE43F6" w:rsidRPr="00B71E87" w:rsidRDefault="00AE43F6" w:rsidP="00B71E87">
            <w:pPr>
              <w:pStyle w:val="20"/>
              <w:spacing w:before="0"/>
              <w:jc w:val="both"/>
              <w:rPr>
                <w:rFonts w:ascii="Times New Roman" w:hAnsi="Times New Roman"/>
                <w:b w:val="0"/>
                <w:color w:val="FF0000"/>
                <w:sz w:val="24"/>
                <w:szCs w:val="24"/>
              </w:rPr>
            </w:pPr>
          </w:p>
          <w:p w:rsidR="00B71E87" w:rsidRPr="00B71E87" w:rsidRDefault="00B71E87"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B71E87" w:rsidRPr="00B71E87" w:rsidRDefault="00B71E87" w:rsidP="00B71E87">
            <w:pPr>
              <w:pStyle w:val="ConsPlusNormal"/>
              <w:ind w:firstLine="540"/>
              <w:jc w:val="both"/>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3470DA" w:rsidRPr="001C438D" w:rsidTr="004A1F8B">
        <w:tc>
          <w:tcPr>
            <w:tcW w:w="221" w:type="pct"/>
            <w:shd w:val="clear" w:color="auto" w:fill="FFFFFF" w:themeFill="background1"/>
          </w:tcPr>
          <w:p w:rsidR="003470DA" w:rsidRPr="00F84878" w:rsidRDefault="00194756" w:rsidP="00EA3E25">
            <w:pPr>
              <w:pStyle w:val="Default"/>
              <w:jc w:val="center"/>
              <w:rPr>
                <w:b/>
                <w:iCs/>
              </w:rPr>
            </w:pPr>
            <w:r>
              <w:rPr>
                <w:b/>
                <w:iCs/>
              </w:rPr>
              <w:t>15</w:t>
            </w:r>
          </w:p>
        </w:tc>
        <w:tc>
          <w:tcPr>
            <w:tcW w:w="978" w:type="pct"/>
            <w:shd w:val="clear" w:color="auto" w:fill="FFFFFF" w:themeFill="background1"/>
          </w:tcPr>
          <w:p w:rsidR="003470DA" w:rsidRPr="00F84878" w:rsidRDefault="001C438D" w:rsidP="00B71E87">
            <w:pPr>
              <w:pStyle w:val="Default"/>
              <w:jc w:val="center"/>
              <w:rPr>
                <w:b/>
                <w:iCs/>
              </w:rPr>
            </w:pPr>
            <w:r w:rsidRPr="001C438D">
              <w:rPr>
                <w:b/>
                <w:iCs/>
              </w:rPr>
              <w:t>Срок заключения договора купли-продажи имущества</w:t>
            </w:r>
            <w:r w:rsidR="00C74ED5">
              <w:rPr>
                <w:b/>
                <w:iCs/>
              </w:rPr>
              <w:t xml:space="preserve"> и ответственность за уклонение или отказ от заключения дог</w:t>
            </w:r>
            <w:r w:rsidR="00045729">
              <w:rPr>
                <w:b/>
                <w:iCs/>
              </w:rPr>
              <w:t>о</w:t>
            </w:r>
            <w:r w:rsidR="00C74ED5">
              <w:rPr>
                <w:b/>
                <w:iCs/>
              </w:rPr>
              <w:t>вора купли-продажи</w:t>
            </w:r>
          </w:p>
        </w:tc>
        <w:tc>
          <w:tcPr>
            <w:tcW w:w="3801" w:type="pct"/>
            <w:shd w:val="clear" w:color="auto" w:fill="auto"/>
          </w:tcPr>
          <w:p w:rsidR="002F71C1" w:rsidRDefault="002F71C1" w:rsidP="004A1F8B">
            <w:pPr>
              <w:pStyle w:val="Default"/>
              <w:jc w:val="both"/>
              <w:rPr>
                <w:iCs/>
              </w:rPr>
            </w:pPr>
            <w:r w:rsidRPr="00A62688">
              <w:rPr>
                <w:iCs/>
              </w:rPr>
              <w:t xml:space="preserve">По результатам </w:t>
            </w:r>
            <w:r w:rsidR="00C1465B">
              <w:rPr>
                <w:iCs/>
              </w:rPr>
              <w:t>аукциона</w:t>
            </w:r>
            <w:r w:rsidRPr="00A62688">
              <w:rPr>
                <w:iCs/>
              </w:rPr>
              <w:t xml:space="preserve"> Продавец и </w:t>
            </w:r>
            <w:r w:rsidR="00FF67CB">
              <w:rPr>
                <w:iCs/>
              </w:rPr>
              <w:t>п</w:t>
            </w:r>
            <w:r w:rsidRPr="00A62688">
              <w:rPr>
                <w:iCs/>
              </w:rPr>
              <w:t>обедитель (покупатель)</w:t>
            </w:r>
            <w:r w:rsidR="00C06BF9">
              <w:rPr>
                <w:iCs/>
              </w:rPr>
              <w:t>,</w:t>
            </w:r>
            <w:r w:rsidRPr="00A62688">
              <w:rPr>
                <w:iCs/>
              </w:rPr>
              <w:t xml:space="preserve"> в течение 5 (пяти) рабочих дней </w:t>
            </w:r>
            <w:proofErr w:type="gramStart"/>
            <w:r w:rsidRPr="00A62688">
              <w:rPr>
                <w:iCs/>
              </w:rPr>
              <w:t>с даты подведения</w:t>
            </w:r>
            <w:proofErr w:type="gramEnd"/>
            <w:r w:rsidRPr="00A62688">
              <w:rPr>
                <w:iCs/>
              </w:rPr>
              <w:t xml:space="preserve"> итогов </w:t>
            </w:r>
            <w:r w:rsidR="00C1465B">
              <w:rPr>
                <w:iCs/>
              </w:rPr>
              <w:t>аукциона</w:t>
            </w:r>
            <w:r w:rsidRPr="00A62688">
              <w:rPr>
                <w:iCs/>
              </w:rPr>
              <w:t xml:space="preserve"> заключают в соответствии с законодательством Российской Федерации договор купли-продажи Объекта по форме Приложени</w:t>
            </w:r>
            <w:r w:rsidR="00821034">
              <w:rPr>
                <w:iCs/>
              </w:rPr>
              <w:t>е</w:t>
            </w:r>
            <w:r w:rsidRPr="00A62688">
              <w:rPr>
                <w:iCs/>
              </w:rPr>
              <w:t xml:space="preserve"> </w:t>
            </w:r>
            <w:r>
              <w:rPr>
                <w:iCs/>
              </w:rPr>
              <w:t>4</w:t>
            </w:r>
            <w:r w:rsidRPr="00A62688">
              <w:rPr>
                <w:iCs/>
              </w:rPr>
              <w:t>.</w:t>
            </w:r>
          </w:p>
          <w:p w:rsidR="002F71C1" w:rsidRPr="00E71E74" w:rsidRDefault="002F71C1" w:rsidP="004A1F8B">
            <w:pPr>
              <w:pStyle w:val="20"/>
              <w:spacing w:before="0"/>
              <w:jc w:val="both"/>
            </w:pPr>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sidR="00C1465B">
              <w:rPr>
                <w:rFonts w:ascii="Times New Roman" w:eastAsia="Calibri" w:hAnsi="Times New Roman"/>
                <w:b w:val="0"/>
                <w:bCs w:val="0"/>
                <w:iCs/>
                <w:color w:val="000000"/>
                <w:sz w:val="24"/>
                <w:szCs w:val="24"/>
                <w:lang w:eastAsia="en-US"/>
              </w:rPr>
              <w:t>аукциона</w:t>
            </w:r>
            <w:r w:rsidRPr="00432690">
              <w:rPr>
                <w:rFonts w:ascii="Times New Roman" w:eastAsia="Calibri" w:hAnsi="Times New Roman"/>
                <w:b w:val="0"/>
                <w:bCs w:val="0"/>
                <w:iCs/>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ED3FDA" w:rsidRPr="00697711" w:rsidRDefault="00ED3FDA" w:rsidP="004A1F8B">
            <w:pPr>
              <w:pStyle w:val="Default"/>
              <w:jc w:val="both"/>
              <w:rPr>
                <w:i/>
                <w:iCs/>
              </w:rPr>
            </w:pPr>
          </w:p>
        </w:tc>
      </w:tr>
      <w:tr w:rsidR="003470DA" w:rsidRPr="008310FB" w:rsidTr="004A1F8B">
        <w:tc>
          <w:tcPr>
            <w:tcW w:w="221" w:type="pct"/>
            <w:shd w:val="clear" w:color="auto" w:fill="FFFFFF" w:themeFill="background1"/>
          </w:tcPr>
          <w:p w:rsidR="003470DA" w:rsidRPr="008310FB" w:rsidRDefault="00194756" w:rsidP="00EA3E25">
            <w:pPr>
              <w:pStyle w:val="Default"/>
              <w:jc w:val="center"/>
              <w:rPr>
                <w:iCs/>
              </w:rPr>
            </w:pPr>
            <w:r>
              <w:rPr>
                <w:iCs/>
              </w:rPr>
              <w:t>16</w:t>
            </w:r>
          </w:p>
        </w:tc>
        <w:tc>
          <w:tcPr>
            <w:tcW w:w="978" w:type="pct"/>
            <w:shd w:val="clear" w:color="auto" w:fill="FFFFFF" w:themeFill="background1"/>
          </w:tcPr>
          <w:p w:rsidR="003470DA" w:rsidRPr="008310FB" w:rsidRDefault="008310FB" w:rsidP="00821034">
            <w:pPr>
              <w:pStyle w:val="Default"/>
              <w:jc w:val="center"/>
              <w:rPr>
                <w:b/>
                <w:iCs/>
              </w:rPr>
            </w:pPr>
            <w:r w:rsidRPr="008310FB">
              <w:rPr>
                <w:rFonts w:eastAsiaTheme="minorHAnsi"/>
                <w:b/>
                <w:bCs/>
              </w:rPr>
              <w:t xml:space="preserve">Условия и </w:t>
            </w:r>
            <w:r w:rsidRPr="008310FB">
              <w:rPr>
                <w:rFonts w:eastAsiaTheme="minorHAnsi"/>
                <w:b/>
                <w:bCs/>
              </w:rPr>
              <w:lastRenderedPageBreak/>
              <w:t>сроки оплаты по договору купли-продажи Объекта</w:t>
            </w:r>
          </w:p>
        </w:tc>
        <w:tc>
          <w:tcPr>
            <w:tcW w:w="3801" w:type="pct"/>
            <w:shd w:val="clear" w:color="auto" w:fill="auto"/>
          </w:tcPr>
          <w:p w:rsidR="005B2C5C" w:rsidRPr="00A62688" w:rsidRDefault="008310FB" w:rsidP="002A065D">
            <w:pPr>
              <w:pStyle w:val="Default"/>
              <w:jc w:val="both"/>
              <w:rPr>
                <w:iCs/>
              </w:rPr>
            </w:pPr>
            <w:r w:rsidRPr="00A62688">
              <w:rPr>
                <w:rFonts w:eastAsiaTheme="minorHAnsi"/>
                <w:bCs/>
              </w:rPr>
              <w:lastRenderedPageBreak/>
              <w:t>Условия и сроки оплаты по договору купли-продажи Объект</w:t>
            </w:r>
            <w:r w:rsidR="002A065D">
              <w:rPr>
                <w:rFonts w:eastAsiaTheme="minorHAnsi"/>
                <w:bCs/>
              </w:rPr>
              <w:t>ов</w:t>
            </w:r>
            <w:r w:rsidRPr="00A62688">
              <w:rPr>
                <w:rFonts w:eastAsiaTheme="minorHAnsi"/>
                <w:bCs/>
              </w:rPr>
              <w:t xml:space="preserve"> </w:t>
            </w:r>
            <w:r w:rsidRPr="00A62688">
              <w:rPr>
                <w:rFonts w:eastAsiaTheme="minorHAnsi"/>
                <w:bCs/>
              </w:rPr>
              <w:lastRenderedPageBreak/>
              <w:t xml:space="preserve">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Pr="00A62688">
              <w:rPr>
                <w:rFonts w:eastAsiaTheme="minorHAnsi"/>
                <w:bCs/>
              </w:rPr>
              <w:t>Приложени</w:t>
            </w:r>
            <w:r w:rsidR="00CC44F4">
              <w:rPr>
                <w:rFonts w:eastAsiaTheme="minorHAnsi"/>
                <w:bCs/>
              </w:rPr>
              <w:t>и</w:t>
            </w:r>
            <w:r w:rsidRPr="00A62688">
              <w:rPr>
                <w:rFonts w:eastAsiaTheme="minorHAnsi"/>
                <w:bCs/>
              </w:rPr>
              <w:t xml:space="preserve"> </w:t>
            </w:r>
            <w:r w:rsidR="009135F0">
              <w:rPr>
                <w:rFonts w:eastAsiaTheme="minorHAnsi"/>
                <w:bCs/>
              </w:rPr>
              <w:t>4</w:t>
            </w:r>
            <w:r w:rsidR="00CC44F4">
              <w:rPr>
                <w:rFonts w:eastAsiaTheme="minorHAnsi"/>
                <w:bCs/>
              </w:rPr>
              <w:t xml:space="preserve"> к Информационному сообщению.</w:t>
            </w:r>
          </w:p>
        </w:tc>
      </w:tr>
      <w:tr w:rsidR="003470DA" w:rsidRPr="008310FB" w:rsidTr="004A1F8B">
        <w:tc>
          <w:tcPr>
            <w:tcW w:w="221" w:type="pct"/>
            <w:shd w:val="clear" w:color="auto" w:fill="FFFFFF" w:themeFill="background1"/>
          </w:tcPr>
          <w:p w:rsidR="003470DA" w:rsidRPr="008310FB" w:rsidRDefault="00194756" w:rsidP="00EA3E25">
            <w:pPr>
              <w:pStyle w:val="Default"/>
              <w:jc w:val="center"/>
              <w:rPr>
                <w:iCs/>
              </w:rPr>
            </w:pPr>
            <w:r>
              <w:rPr>
                <w:iCs/>
              </w:rPr>
              <w:lastRenderedPageBreak/>
              <w:t>17</w:t>
            </w:r>
          </w:p>
        </w:tc>
        <w:tc>
          <w:tcPr>
            <w:tcW w:w="978" w:type="pct"/>
            <w:shd w:val="clear" w:color="auto" w:fill="FFFFFF" w:themeFill="background1"/>
          </w:tcPr>
          <w:p w:rsidR="003470DA" w:rsidRPr="008310FB" w:rsidRDefault="008310FB" w:rsidP="00821034">
            <w:pPr>
              <w:pStyle w:val="Default"/>
              <w:jc w:val="center"/>
              <w:rPr>
                <w:b/>
                <w:iCs/>
              </w:rPr>
            </w:pPr>
            <w:r w:rsidRPr="008310FB">
              <w:rPr>
                <w:rFonts w:eastAsiaTheme="minorHAnsi"/>
                <w:b/>
                <w:bCs/>
              </w:rPr>
              <w:t>Переход права собственности на Объект</w:t>
            </w:r>
          </w:p>
        </w:tc>
        <w:tc>
          <w:tcPr>
            <w:tcW w:w="3801" w:type="pct"/>
            <w:shd w:val="clear" w:color="auto" w:fill="auto"/>
          </w:tcPr>
          <w:p w:rsidR="003470DA" w:rsidRPr="00A62688" w:rsidRDefault="008310FB" w:rsidP="004A1F8B">
            <w:pPr>
              <w:pStyle w:val="Default"/>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Приложении </w:t>
            </w:r>
            <w:r w:rsidR="009135F0">
              <w:rPr>
                <w:rFonts w:eastAsiaTheme="minorHAnsi"/>
                <w:bCs/>
              </w:rPr>
              <w:t>4</w:t>
            </w:r>
            <w:r w:rsidR="00CC44F4">
              <w:rPr>
                <w:rFonts w:eastAsiaTheme="minorHAnsi"/>
                <w:bCs/>
              </w:rPr>
              <w:t xml:space="preserve"> к Информационному сообщению.</w:t>
            </w:r>
          </w:p>
        </w:tc>
      </w:tr>
      <w:tr w:rsidR="00E3730C" w:rsidRPr="008310FB" w:rsidTr="004A1F8B">
        <w:tc>
          <w:tcPr>
            <w:tcW w:w="221" w:type="pct"/>
            <w:shd w:val="clear" w:color="auto" w:fill="FFFFFF" w:themeFill="background1"/>
          </w:tcPr>
          <w:p w:rsidR="00E3730C" w:rsidRDefault="00E3730C" w:rsidP="00EA3E25">
            <w:pPr>
              <w:pStyle w:val="Default"/>
              <w:jc w:val="center"/>
              <w:rPr>
                <w:iCs/>
              </w:rPr>
            </w:pPr>
            <w:r>
              <w:rPr>
                <w:iCs/>
              </w:rPr>
              <w:t>18</w:t>
            </w:r>
          </w:p>
        </w:tc>
        <w:tc>
          <w:tcPr>
            <w:tcW w:w="978" w:type="pct"/>
            <w:shd w:val="clear" w:color="auto" w:fill="FFFFFF" w:themeFill="background1"/>
          </w:tcPr>
          <w:p w:rsidR="00E3730C" w:rsidRPr="008310FB" w:rsidRDefault="00E3730C" w:rsidP="00821034">
            <w:pPr>
              <w:pStyle w:val="Default"/>
              <w:jc w:val="center"/>
              <w:rPr>
                <w:rFonts w:eastAsiaTheme="minorHAnsi"/>
                <w:b/>
                <w:bCs/>
              </w:rPr>
            </w:pPr>
            <w:r>
              <w:rPr>
                <w:rFonts w:eastAsiaTheme="minorHAnsi"/>
                <w:b/>
                <w:bCs/>
              </w:rPr>
              <w:t>Информация  о предыдущих торгах</w:t>
            </w:r>
          </w:p>
        </w:tc>
        <w:tc>
          <w:tcPr>
            <w:tcW w:w="3801" w:type="pct"/>
            <w:shd w:val="clear" w:color="auto" w:fill="auto"/>
          </w:tcPr>
          <w:p w:rsidR="002C1363" w:rsidRDefault="002C1363" w:rsidP="002A065D">
            <w:pPr>
              <w:pStyle w:val="Default"/>
              <w:jc w:val="both"/>
              <w:rPr>
                <w:rFonts w:eastAsiaTheme="minorHAnsi"/>
                <w:bCs/>
              </w:rPr>
            </w:pPr>
            <w:r>
              <w:rPr>
                <w:rFonts w:eastAsiaTheme="minorHAnsi"/>
                <w:bCs/>
              </w:rPr>
              <w:t xml:space="preserve">По </w:t>
            </w:r>
            <w:proofErr w:type="spellStart"/>
            <w:r>
              <w:rPr>
                <w:rFonts w:eastAsiaTheme="minorHAnsi"/>
                <w:bCs/>
              </w:rPr>
              <w:t>ЛОТу</w:t>
            </w:r>
            <w:proofErr w:type="spellEnd"/>
            <w:r>
              <w:rPr>
                <w:rFonts w:eastAsiaTheme="minorHAnsi"/>
                <w:bCs/>
              </w:rPr>
              <w:t xml:space="preserve"> №1 аукцион не проводился</w:t>
            </w:r>
          </w:p>
          <w:p w:rsidR="00E3730C" w:rsidRPr="00A62688" w:rsidRDefault="002A065D" w:rsidP="002A065D">
            <w:pPr>
              <w:pStyle w:val="Default"/>
              <w:jc w:val="both"/>
              <w:rPr>
                <w:rFonts w:eastAsiaTheme="minorHAnsi"/>
                <w:bCs/>
              </w:rPr>
            </w:pPr>
            <w:r>
              <w:rPr>
                <w:rFonts w:eastAsiaTheme="minorHAnsi"/>
                <w:bCs/>
              </w:rPr>
              <w:t xml:space="preserve">По </w:t>
            </w:r>
            <w:proofErr w:type="spellStart"/>
            <w:r>
              <w:rPr>
                <w:rFonts w:eastAsiaTheme="minorHAnsi"/>
                <w:bCs/>
              </w:rPr>
              <w:t>ЛОТу</w:t>
            </w:r>
            <w:proofErr w:type="spellEnd"/>
            <w:r>
              <w:rPr>
                <w:rFonts w:eastAsiaTheme="minorHAnsi"/>
                <w:bCs/>
              </w:rPr>
              <w:t xml:space="preserve"> №2: а</w:t>
            </w:r>
            <w:r w:rsidR="0086316E">
              <w:rPr>
                <w:rFonts w:eastAsiaTheme="minorHAnsi"/>
                <w:bCs/>
              </w:rPr>
              <w:t xml:space="preserve">укцион </w:t>
            </w:r>
            <w:r>
              <w:rPr>
                <w:rFonts w:eastAsiaTheme="minorHAnsi"/>
                <w:bCs/>
              </w:rPr>
              <w:t>13</w:t>
            </w:r>
            <w:r w:rsidR="0086316E">
              <w:rPr>
                <w:rFonts w:eastAsiaTheme="minorHAnsi"/>
                <w:bCs/>
              </w:rPr>
              <w:t xml:space="preserve"> ию</w:t>
            </w:r>
            <w:r>
              <w:rPr>
                <w:rFonts w:eastAsiaTheme="minorHAnsi"/>
                <w:bCs/>
              </w:rPr>
              <w:t>л</w:t>
            </w:r>
            <w:r w:rsidR="0086316E">
              <w:rPr>
                <w:rFonts w:eastAsiaTheme="minorHAnsi"/>
                <w:bCs/>
              </w:rPr>
              <w:t>я 20</w:t>
            </w:r>
            <w:r>
              <w:rPr>
                <w:rFonts w:eastAsiaTheme="minorHAnsi"/>
                <w:bCs/>
              </w:rPr>
              <w:t>20</w:t>
            </w:r>
            <w:r w:rsidR="0086316E">
              <w:rPr>
                <w:rFonts w:eastAsiaTheme="minorHAnsi"/>
                <w:bCs/>
              </w:rPr>
              <w:t xml:space="preserve"> года признан несостоявшимся по причине отсутствия заявок на участие в аукционе.</w:t>
            </w:r>
          </w:p>
        </w:tc>
      </w:tr>
    </w:tbl>
    <w:p w:rsidR="00F8619F" w:rsidRDefault="00F8619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2" w:name="_Toc438562017"/>
    </w:p>
    <w:p w:rsidR="00F8619F" w:rsidRDefault="00F8619F">
      <w:pPr>
        <w:spacing w:after="200" w:line="276" w:lineRule="auto"/>
        <w:rPr>
          <w:rFonts w:eastAsia="MS Mincho"/>
          <w:b/>
          <w:bCs/>
          <w:kern w:val="32"/>
          <w:sz w:val="28"/>
        </w:rPr>
      </w:pPr>
      <w:r>
        <w:rPr>
          <w:rFonts w:eastAsia="MS Mincho"/>
          <w:kern w:val="32"/>
        </w:rPr>
        <w:br w:type="page"/>
      </w:r>
    </w:p>
    <w:p w:rsidR="00D276EF" w:rsidRPr="00D276EF" w:rsidRDefault="00D276E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 1</w:t>
      </w:r>
    </w:p>
    <w:p w:rsidR="00697711" w:rsidRDefault="00697711" w:rsidP="00697711">
      <w:pPr>
        <w:jc w:val="center"/>
        <w:rPr>
          <w:rFonts w:eastAsia="MS Mincho"/>
          <w:b/>
        </w:rPr>
      </w:pPr>
      <w:r w:rsidRPr="00D276EF">
        <w:rPr>
          <w:rFonts w:eastAsia="MS Mincho"/>
          <w:b/>
        </w:rPr>
        <w:t>ОПИСАНИЕ ОБЪЕК</w:t>
      </w:r>
      <w:r w:rsidR="00C405C9">
        <w:rPr>
          <w:rFonts w:eastAsia="MS Mincho"/>
          <w:b/>
        </w:rPr>
        <w:t>Т</w:t>
      </w:r>
      <w:r w:rsidR="00F70FE7">
        <w:rPr>
          <w:rFonts w:eastAsia="MS Mincho"/>
          <w:b/>
        </w:rPr>
        <w:t>ОВ</w:t>
      </w:r>
    </w:p>
    <w:p w:rsidR="00B71E87" w:rsidRDefault="005B7995" w:rsidP="005B7995">
      <w:pPr>
        <w:jc w:val="both"/>
        <w:rPr>
          <w:b/>
          <w:i/>
          <w:sz w:val="26"/>
          <w:szCs w:val="26"/>
        </w:rPr>
      </w:pPr>
      <w:r w:rsidRPr="005B7995">
        <w:rPr>
          <w:rFonts w:eastAsia="MS Mincho"/>
          <w:b/>
          <w:i/>
          <w:sz w:val="28"/>
          <w:szCs w:val="28"/>
        </w:rPr>
        <w:t xml:space="preserve">ЛОТ №1: </w:t>
      </w:r>
      <w:r>
        <w:rPr>
          <w:b/>
          <w:i/>
          <w:sz w:val="26"/>
          <w:szCs w:val="26"/>
        </w:rPr>
        <w:t>Н</w:t>
      </w:r>
      <w:r w:rsidRPr="005B7995">
        <w:rPr>
          <w:b/>
          <w:i/>
          <w:sz w:val="26"/>
          <w:szCs w:val="26"/>
        </w:rPr>
        <w:t xml:space="preserve">езавершенный строительством гараж на 21 </w:t>
      </w:r>
      <w:proofErr w:type="spellStart"/>
      <w:r w:rsidRPr="005B7995">
        <w:rPr>
          <w:b/>
          <w:i/>
          <w:sz w:val="26"/>
          <w:szCs w:val="26"/>
        </w:rPr>
        <w:t>машиноместо</w:t>
      </w:r>
      <w:proofErr w:type="spellEnd"/>
      <w:r w:rsidRPr="005B7995">
        <w:rPr>
          <w:b/>
          <w:i/>
          <w:sz w:val="26"/>
          <w:szCs w:val="26"/>
        </w:rPr>
        <w:t xml:space="preserve">, назначение: нежилое, общей площадью 546,7 </w:t>
      </w:r>
      <w:proofErr w:type="spellStart"/>
      <w:r w:rsidRPr="005B7995">
        <w:rPr>
          <w:b/>
          <w:i/>
          <w:sz w:val="26"/>
          <w:szCs w:val="26"/>
        </w:rPr>
        <w:t>кв.м</w:t>
      </w:r>
      <w:proofErr w:type="spellEnd"/>
      <w:r w:rsidRPr="005B7995">
        <w:rPr>
          <w:b/>
          <w:i/>
          <w:sz w:val="26"/>
          <w:szCs w:val="26"/>
        </w:rPr>
        <w:t xml:space="preserve">., кадастровый номер: 75:04:110231:51, расположенный на земельном участке, общей площадью 547 </w:t>
      </w:r>
      <w:proofErr w:type="spellStart"/>
      <w:r w:rsidRPr="005B7995">
        <w:rPr>
          <w:b/>
          <w:i/>
          <w:sz w:val="26"/>
          <w:szCs w:val="26"/>
        </w:rPr>
        <w:t>кв.м</w:t>
      </w:r>
      <w:proofErr w:type="spellEnd"/>
      <w:r w:rsidRPr="005B7995">
        <w:rPr>
          <w:b/>
          <w:i/>
          <w:sz w:val="26"/>
          <w:szCs w:val="26"/>
        </w:rPr>
        <w:t>., кадастровый номер: 75:04:160117:728 по адресу: 674600, Забайкальский край, г.  Борзя, ул. Промышленная, 29</w:t>
      </w:r>
    </w:p>
    <w:p w:rsidR="002C1363" w:rsidRPr="00F2040F" w:rsidRDefault="002C1363" w:rsidP="002C1363">
      <w:pPr>
        <w:pStyle w:val="aff2"/>
        <w:tabs>
          <w:tab w:val="left" w:pos="385"/>
          <w:tab w:val="left" w:pos="7743"/>
        </w:tabs>
        <w:jc w:val="both"/>
        <w:rPr>
          <w:b/>
          <w:i w:val="0"/>
        </w:rPr>
      </w:pPr>
      <w:r w:rsidRPr="00F2040F">
        <w:rPr>
          <w:b/>
          <w:i w:val="0"/>
        </w:rPr>
        <w:t xml:space="preserve">1) </w:t>
      </w:r>
      <w:r>
        <w:rPr>
          <w:b/>
          <w:i w:val="0"/>
        </w:rPr>
        <w:t xml:space="preserve">Незавершенный строительством гараж на 21 </w:t>
      </w:r>
      <w:proofErr w:type="spellStart"/>
      <w:r>
        <w:rPr>
          <w:b/>
          <w:i w:val="0"/>
        </w:rPr>
        <w:t>машиноместо</w:t>
      </w:r>
      <w:proofErr w:type="spellEnd"/>
      <w:r w:rsidRPr="00F2040F">
        <w:rPr>
          <w:b/>
          <w:i w:val="0"/>
        </w:rPr>
        <w:t>:</w:t>
      </w:r>
    </w:p>
    <w:p w:rsidR="002C1363" w:rsidRPr="00B557E2" w:rsidRDefault="002C1363" w:rsidP="002C1363">
      <w:pPr>
        <w:pStyle w:val="aff2"/>
        <w:tabs>
          <w:tab w:val="left" w:pos="385"/>
          <w:tab w:val="left" w:pos="7743"/>
        </w:tabs>
        <w:jc w:val="both"/>
        <w:rPr>
          <w:i w:val="0"/>
        </w:rPr>
      </w:pPr>
      <w:r>
        <w:rPr>
          <w:i w:val="0"/>
        </w:rPr>
        <w:t>-</w:t>
      </w:r>
      <w:r w:rsidRPr="00B557E2">
        <w:rPr>
          <w:i w:val="0"/>
        </w:rPr>
        <w:t xml:space="preserve"> площадь – </w:t>
      </w:r>
      <w:r>
        <w:rPr>
          <w:i w:val="0"/>
        </w:rPr>
        <w:t>546,7</w:t>
      </w:r>
      <w:r w:rsidRPr="00B557E2">
        <w:rPr>
          <w:i w:val="0"/>
        </w:rPr>
        <w:t xml:space="preserve"> </w:t>
      </w:r>
      <w:proofErr w:type="spellStart"/>
      <w:r w:rsidRPr="00B557E2">
        <w:rPr>
          <w:i w:val="0"/>
        </w:rPr>
        <w:t>кв</w:t>
      </w:r>
      <w:proofErr w:type="gramStart"/>
      <w:r w:rsidRPr="00B557E2">
        <w:rPr>
          <w:i w:val="0"/>
        </w:rPr>
        <w:t>.м</w:t>
      </w:r>
      <w:proofErr w:type="spellEnd"/>
      <w:proofErr w:type="gramEnd"/>
      <w:r w:rsidRPr="00B557E2">
        <w:rPr>
          <w:i w:val="0"/>
        </w:rPr>
        <w:t>;</w:t>
      </w:r>
    </w:p>
    <w:p w:rsidR="002C1363" w:rsidRDefault="002C1363" w:rsidP="002C1363">
      <w:pPr>
        <w:pStyle w:val="aff2"/>
        <w:tabs>
          <w:tab w:val="left" w:pos="385"/>
          <w:tab w:val="left" w:pos="7743"/>
        </w:tabs>
        <w:jc w:val="both"/>
        <w:rPr>
          <w:i w:val="0"/>
        </w:rPr>
      </w:pPr>
      <w:r>
        <w:rPr>
          <w:i w:val="0"/>
        </w:rPr>
        <w:t xml:space="preserve">- место расположения: Забайкальский край, </w:t>
      </w:r>
      <w:proofErr w:type="spellStart"/>
      <w:r>
        <w:rPr>
          <w:i w:val="0"/>
        </w:rPr>
        <w:t>Борзинский</w:t>
      </w:r>
      <w:proofErr w:type="spellEnd"/>
      <w:r>
        <w:rPr>
          <w:i w:val="0"/>
        </w:rPr>
        <w:t xml:space="preserve"> район, г. Борзя, ул. Промышленная, 29</w:t>
      </w:r>
      <w:r w:rsidRPr="00F2040F">
        <w:rPr>
          <w:i w:val="0"/>
        </w:rPr>
        <w:t>;</w:t>
      </w:r>
    </w:p>
    <w:p w:rsidR="002C1363" w:rsidRDefault="002C1363" w:rsidP="002C1363">
      <w:pPr>
        <w:pStyle w:val="aff2"/>
        <w:tabs>
          <w:tab w:val="left" w:pos="385"/>
          <w:tab w:val="left" w:pos="7743"/>
        </w:tabs>
        <w:jc w:val="both"/>
        <w:rPr>
          <w:i w:val="0"/>
        </w:rPr>
      </w:pPr>
      <w:r>
        <w:rPr>
          <w:i w:val="0"/>
        </w:rPr>
        <w:t>- количество этажей</w:t>
      </w:r>
      <w:r w:rsidRPr="00B557E2">
        <w:rPr>
          <w:i w:val="0"/>
        </w:rPr>
        <w:t xml:space="preserve"> – </w:t>
      </w:r>
      <w:r>
        <w:rPr>
          <w:i w:val="0"/>
        </w:rPr>
        <w:t>1</w:t>
      </w:r>
      <w:r w:rsidRPr="00B557E2">
        <w:rPr>
          <w:i w:val="0"/>
        </w:rPr>
        <w:t>;</w:t>
      </w:r>
    </w:p>
    <w:p w:rsidR="002C1363" w:rsidRPr="00B557E2" w:rsidRDefault="002C1363" w:rsidP="002C1363">
      <w:pPr>
        <w:pStyle w:val="aff2"/>
        <w:tabs>
          <w:tab w:val="left" w:pos="385"/>
          <w:tab w:val="left" w:pos="7743"/>
        </w:tabs>
        <w:jc w:val="both"/>
        <w:rPr>
          <w:i w:val="0"/>
        </w:rPr>
      </w:pPr>
      <w:r>
        <w:rPr>
          <w:i w:val="0"/>
        </w:rPr>
        <w:t>- год завершения строительства – 1969 г;</w:t>
      </w:r>
    </w:p>
    <w:p w:rsidR="002C1363" w:rsidRDefault="002C1363" w:rsidP="002C1363">
      <w:pPr>
        <w:pStyle w:val="aff2"/>
        <w:tabs>
          <w:tab w:val="left" w:pos="385"/>
          <w:tab w:val="left" w:pos="7743"/>
        </w:tabs>
        <w:jc w:val="both"/>
        <w:rPr>
          <w:i w:val="0"/>
        </w:rPr>
      </w:pPr>
      <w:r>
        <w:rPr>
          <w:i w:val="0"/>
        </w:rPr>
        <w:t xml:space="preserve">- материал конструктивных элементов: фундамент – </w:t>
      </w:r>
      <w:r w:rsidR="000C413F">
        <w:rPr>
          <w:i w:val="0"/>
        </w:rPr>
        <w:t>бутовый ленточный</w:t>
      </w:r>
      <w:r>
        <w:rPr>
          <w:i w:val="0"/>
        </w:rPr>
        <w:t xml:space="preserve">; наружные и внутренние капитальные стены –  </w:t>
      </w:r>
      <w:proofErr w:type="spellStart"/>
      <w:proofErr w:type="gramStart"/>
      <w:r w:rsidR="000C413F">
        <w:rPr>
          <w:i w:val="0"/>
        </w:rPr>
        <w:t>буто</w:t>
      </w:r>
      <w:proofErr w:type="spellEnd"/>
      <w:r w:rsidR="000C413F">
        <w:rPr>
          <w:i w:val="0"/>
        </w:rPr>
        <w:t>/бетон</w:t>
      </w:r>
      <w:proofErr w:type="gramEnd"/>
      <w:r>
        <w:rPr>
          <w:i w:val="0"/>
        </w:rPr>
        <w:t>;</w:t>
      </w:r>
      <w:r w:rsidR="005A691F">
        <w:rPr>
          <w:i w:val="0"/>
        </w:rPr>
        <w:t xml:space="preserve"> перегородки – </w:t>
      </w:r>
      <w:proofErr w:type="spellStart"/>
      <w:r w:rsidR="005A691F">
        <w:rPr>
          <w:i w:val="0"/>
        </w:rPr>
        <w:t>буто</w:t>
      </w:r>
      <w:proofErr w:type="spellEnd"/>
      <w:r w:rsidR="005A691F">
        <w:rPr>
          <w:i w:val="0"/>
        </w:rPr>
        <w:t>/бетон;</w:t>
      </w:r>
    </w:p>
    <w:p w:rsidR="002C1363" w:rsidRDefault="002C1363" w:rsidP="002C1363">
      <w:pPr>
        <w:pStyle w:val="aff2"/>
        <w:tabs>
          <w:tab w:val="left" w:pos="385"/>
          <w:tab w:val="left" w:pos="7743"/>
        </w:tabs>
        <w:jc w:val="both"/>
        <w:rPr>
          <w:i w:val="0"/>
        </w:rPr>
      </w:pPr>
      <w:r>
        <w:rPr>
          <w:i w:val="0"/>
        </w:rPr>
        <w:t>- пе</w:t>
      </w:r>
      <w:r w:rsidR="005A691F">
        <w:rPr>
          <w:i w:val="0"/>
        </w:rPr>
        <w:t xml:space="preserve">рекрытия: чердачные – </w:t>
      </w:r>
      <w:proofErr w:type="gramStart"/>
      <w:r w:rsidR="005A691F">
        <w:rPr>
          <w:i w:val="0"/>
        </w:rPr>
        <w:t>ж/б</w:t>
      </w:r>
      <w:proofErr w:type="gramEnd"/>
      <w:r w:rsidR="005A691F">
        <w:rPr>
          <w:i w:val="0"/>
        </w:rPr>
        <w:t xml:space="preserve"> плиты</w:t>
      </w:r>
      <w:r>
        <w:rPr>
          <w:i w:val="0"/>
        </w:rPr>
        <w:t xml:space="preserve">; междуэтажные – </w:t>
      </w:r>
      <w:r w:rsidR="005A691F">
        <w:rPr>
          <w:i w:val="0"/>
        </w:rPr>
        <w:t>нет</w:t>
      </w:r>
      <w:r>
        <w:rPr>
          <w:i w:val="0"/>
        </w:rPr>
        <w:t xml:space="preserve">; подвальные – </w:t>
      </w:r>
      <w:r w:rsidR="005A691F">
        <w:rPr>
          <w:i w:val="0"/>
        </w:rPr>
        <w:t>нет</w:t>
      </w:r>
    </w:p>
    <w:p w:rsidR="002C1363" w:rsidRDefault="002C1363" w:rsidP="002C1363">
      <w:pPr>
        <w:pStyle w:val="aff2"/>
        <w:tabs>
          <w:tab w:val="left" w:pos="385"/>
          <w:tab w:val="left" w:pos="7743"/>
        </w:tabs>
        <w:jc w:val="both"/>
        <w:rPr>
          <w:i w:val="0"/>
        </w:rPr>
      </w:pPr>
      <w:r>
        <w:rPr>
          <w:i w:val="0"/>
        </w:rPr>
        <w:t xml:space="preserve">- крыша – </w:t>
      </w:r>
      <w:r w:rsidR="005A691F">
        <w:rPr>
          <w:i w:val="0"/>
        </w:rPr>
        <w:t>нет</w:t>
      </w:r>
      <w:r>
        <w:rPr>
          <w:i w:val="0"/>
        </w:rPr>
        <w:t>;</w:t>
      </w:r>
    </w:p>
    <w:p w:rsidR="002C1363" w:rsidRDefault="002C1363" w:rsidP="002C1363">
      <w:pPr>
        <w:pStyle w:val="aff2"/>
        <w:tabs>
          <w:tab w:val="left" w:pos="385"/>
          <w:tab w:val="left" w:pos="7743"/>
        </w:tabs>
        <w:jc w:val="both"/>
        <w:rPr>
          <w:i w:val="0"/>
        </w:rPr>
      </w:pPr>
      <w:r>
        <w:rPr>
          <w:i w:val="0"/>
        </w:rPr>
        <w:t>- полы –</w:t>
      </w:r>
      <w:r w:rsidR="005A691F">
        <w:rPr>
          <w:i w:val="0"/>
        </w:rPr>
        <w:t xml:space="preserve"> </w:t>
      </w:r>
      <w:r>
        <w:rPr>
          <w:i w:val="0"/>
        </w:rPr>
        <w:t>бетон;</w:t>
      </w:r>
    </w:p>
    <w:p w:rsidR="002C1363" w:rsidRDefault="002C1363" w:rsidP="002C1363">
      <w:pPr>
        <w:pStyle w:val="aff2"/>
        <w:tabs>
          <w:tab w:val="left" w:pos="385"/>
          <w:tab w:val="left" w:pos="7743"/>
        </w:tabs>
        <w:jc w:val="both"/>
        <w:rPr>
          <w:i w:val="0"/>
        </w:rPr>
      </w:pPr>
      <w:r>
        <w:rPr>
          <w:i w:val="0"/>
        </w:rPr>
        <w:t xml:space="preserve">- проемы: окна – </w:t>
      </w:r>
      <w:r w:rsidR="005A691F">
        <w:rPr>
          <w:i w:val="0"/>
        </w:rPr>
        <w:t>нет</w:t>
      </w:r>
      <w:r>
        <w:rPr>
          <w:i w:val="0"/>
        </w:rPr>
        <w:t xml:space="preserve">; </w:t>
      </w:r>
    </w:p>
    <w:p w:rsidR="005A691F" w:rsidRDefault="005A691F" w:rsidP="002C1363">
      <w:pPr>
        <w:pStyle w:val="aff2"/>
        <w:tabs>
          <w:tab w:val="left" w:pos="385"/>
          <w:tab w:val="left" w:pos="7743"/>
        </w:tabs>
        <w:jc w:val="both"/>
        <w:rPr>
          <w:i w:val="0"/>
        </w:rPr>
      </w:pPr>
      <w:r>
        <w:rPr>
          <w:i w:val="0"/>
        </w:rPr>
        <w:t xml:space="preserve">- отделка: внутренняя – нет; </w:t>
      </w:r>
      <w:proofErr w:type="spellStart"/>
      <w:r>
        <w:rPr>
          <w:i w:val="0"/>
        </w:rPr>
        <w:t>наружняя</w:t>
      </w:r>
      <w:proofErr w:type="spellEnd"/>
      <w:r>
        <w:rPr>
          <w:i w:val="0"/>
        </w:rPr>
        <w:t xml:space="preserve"> – нет;</w:t>
      </w:r>
    </w:p>
    <w:p w:rsidR="002C1363" w:rsidRDefault="005A691F" w:rsidP="002C1363">
      <w:pPr>
        <w:pStyle w:val="aff2"/>
        <w:tabs>
          <w:tab w:val="left" w:pos="385"/>
          <w:tab w:val="left" w:pos="7743"/>
        </w:tabs>
        <w:jc w:val="both"/>
        <w:rPr>
          <w:i w:val="0"/>
        </w:rPr>
      </w:pPr>
      <w:r>
        <w:rPr>
          <w:i w:val="0"/>
        </w:rPr>
        <w:t>- наличие благоустройств – нет; крыльца – нет; лестницы – нет;</w:t>
      </w:r>
    </w:p>
    <w:p w:rsidR="002C1363" w:rsidRDefault="002C1363" w:rsidP="002C1363">
      <w:pPr>
        <w:jc w:val="both"/>
      </w:pPr>
      <w:r>
        <w:t xml:space="preserve">- </w:t>
      </w:r>
      <w:r w:rsidR="005A691F">
        <w:t xml:space="preserve">физический </w:t>
      </w:r>
      <w:r>
        <w:t xml:space="preserve">износ – </w:t>
      </w:r>
      <w:r w:rsidR="005A691F">
        <w:t>22%;</w:t>
      </w:r>
    </w:p>
    <w:p w:rsidR="005A691F" w:rsidRDefault="005A691F" w:rsidP="002C1363">
      <w:pPr>
        <w:jc w:val="both"/>
      </w:pPr>
      <w:r>
        <w:t>- степень готовности – 48,5%</w:t>
      </w:r>
    </w:p>
    <w:p w:rsidR="002C1363" w:rsidRDefault="005A691F" w:rsidP="002C1363">
      <w:pPr>
        <w:jc w:val="both"/>
        <w:rPr>
          <w:b/>
          <w:sz w:val="26"/>
          <w:szCs w:val="26"/>
        </w:rPr>
      </w:pPr>
      <w:r w:rsidRPr="005A691F">
        <w:rPr>
          <w:b/>
          <w:sz w:val="26"/>
          <w:szCs w:val="26"/>
        </w:rPr>
        <w:t xml:space="preserve">2) </w:t>
      </w:r>
      <w:r w:rsidR="002C1363" w:rsidRPr="005A691F">
        <w:rPr>
          <w:b/>
          <w:sz w:val="26"/>
          <w:szCs w:val="26"/>
        </w:rPr>
        <w:t>Земельный участок</w:t>
      </w:r>
      <w:r>
        <w:rPr>
          <w:b/>
          <w:sz w:val="26"/>
          <w:szCs w:val="26"/>
        </w:rPr>
        <w:t xml:space="preserve">. Категория земель: земли населенных пунктов – для размещения гаража на 21 </w:t>
      </w:r>
      <w:proofErr w:type="spellStart"/>
      <w:r>
        <w:rPr>
          <w:b/>
          <w:sz w:val="26"/>
          <w:szCs w:val="26"/>
        </w:rPr>
        <w:t>машиноместо</w:t>
      </w:r>
      <w:proofErr w:type="spellEnd"/>
    </w:p>
    <w:p w:rsidR="005A691F" w:rsidRPr="005A691F" w:rsidRDefault="005A691F" w:rsidP="002C1363">
      <w:pPr>
        <w:jc w:val="both"/>
        <w:rPr>
          <w:sz w:val="26"/>
          <w:szCs w:val="26"/>
        </w:rPr>
      </w:pPr>
      <w:r>
        <w:rPr>
          <w:sz w:val="26"/>
          <w:szCs w:val="26"/>
        </w:rPr>
        <w:t xml:space="preserve">- </w:t>
      </w:r>
      <w:r w:rsidRPr="005A691F">
        <w:rPr>
          <w:sz w:val="26"/>
          <w:szCs w:val="26"/>
        </w:rPr>
        <w:t xml:space="preserve">площадь – 547 </w:t>
      </w:r>
      <w:proofErr w:type="spellStart"/>
      <w:r w:rsidRPr="005A691F">
        <w:rPr>
          <w:sz w:val="26"/>
          <w:szCs w:val="26"/>
        </w:rPr>
        <w:t>кв.м</w:t>
      </w:r>
      <w:proofErr w:type="spellEnd"/>
      <w:r w:rsidRPr="005A691F">
        <w:rPr>
          <w:sz w:val="26"/>
          <w:szCs w:val="26"/>
        </w:rPr>
        <w:t>.</w:t>
      </w:r>
    </w:p>
    <w:p w:rsidR="005A691F" w:rsidRPr="005A691F" w:rsidRDefault="005A691F" w:rsidP="002C1363">
      <w:pPr>
        <w:jc w:val="both"/>
        <w:rPr>
          <w:rFonts w:eastAsia="MS Mincho"/>
          <w:b/>
          <w:sz w:val="26"/>
          <w:szCs w:val="26"/>
        </w:rPr>
      </w:pPr>
    </w:p>
    <w:p w:rsidR="007D07B0" w:rsidRPr="009C1918" w:rsidRDefault="005B7995" w:rsidP="00B557E2">
      <w:pPr>
        <w:pStyle w:val="aff2"/>
        <w:tabs>
          <w:tab w:val="left" w:pos="385"/>
          <w:tab w:val="left" w:pos="7743"/>
        </w:tabs>
        <w:jc w:val="both"/>
        <w:rPr>
          <w:b/>
        </w:rPr>
      </w:pPr>
      <w:r>
        <w:rPr>
          <w:b/>
        </w:rPr>
        <w:t xml:space="preserve">ЛОТ №2: </w:t>
      </w:r>
      <w:r w:rsidR="009C1918" w:rsidRPr="009C1918">
        <w:rPr>
          <w:b/>
        </w:rPr>
        <w:t xml:space="preserve">Нежилое здание, общей площадью </w:t>
      </w:r>
      <w:r w:rsidR="0086316E">
        <w:rPr>
          <w:b/>
        </w:rPr>
        <w:t>149,8</w:t>
      </w:r>
      <w:r w:rsidR="009C1918" w:rsidRPr="009C1918">
        <w:rPr>
          <w:b/>
        </w:rPr>
        <w:t xml:space="preserve"> кв</w:t>
      </w:r>
      <w:proofErr w:type="gramStart"/>
      <w:r w:rsidR="009C1918" w:rsidRPr="009C1918">
        <w:rPr>
          <w:b/>
        </w:rPr>
        <w:t>.м</w:t>
      </w:r>
      <w:proofErr w:type="gramEnd"/>
      <w:r w:rsidR="009C1918" w:rsidRPr="009C1918">
        <w:rPr>
          <w:b/>
        </w:rPr>
        <w:t xml:space="preserve">, расположенное по адресу: </w:t>
      </w:r>
      <w:r w:rsidR="0086316E">
        <w:rPr>
          <w:b/>
        </w:rPr>
        <w:t xml:space="preserve">Забайкальский край, </w:t>
      </w:r>
      <w:proofErr w:type="spellStart"/>
      <w:r w:rsidR="0086316E">
        <w:rPr>
          <w:b/>
        </w:rPr>
        <w:t>Борзинский</w:t>
      </w:r>
      <w:proofErr w:type="spellEnd"/>
      <w:r w:rsidR="0086316E">
        <w:rPr>
          <w:b/>
        </w:rPr>
        <w:t xml:space="preserve"> район, г. Борзя, ул. Журавлева, 2а</w:t>
      </w:r>
      <w:r w:rsidR="009C1918" w:rsidRPr="009C1918">
        <w:rPr>
          <w:b/>
        </w:rPr>
        <w:t>, кадастровы</w:t>
      </w:r>
      <w:r w:rsidR="0086316E">
        <w:rPr>
          <w:b/>
        </w:rPr>
        <w:t>й</w:t>
      </w:r>
      <w:r w:rsidR="009C1918" w:rsidRPr="009C1918">
        <w:rPr>
          <w:b/>
        </w:rPr>
        <w:t xml:space="preserve"> номер</w:t>
      </w:r>
      <w:r w:rsidR="0086316E">
        <w:rPr>
          <w:b/>
        </w:rPr>
        <w:t>:</w:t>
      </w:r>
      <w:r w:rsidR="009C1918" w:rsidRPr="009C1918">
        <w:rPr>
          <w:b/>
        </w:rPr>
        <w:t xml:space="preserve"> 7</w:t>
      </w:r>
      <w:r w:rsidR="0086316E">
        <w:rPr>
          <w:b/>
        </w:rPr>
        <w:t>5</w:t>
      </w:r>
      <w:r w:rsidR="009C1918" w:rsidRPr="009C1918">
        <w:rPr>
          <w:b/>
        </w:rPr>
        <w:t>:</w:t>
      </w:r>
      <w:r w:rsidR="0086316E">
        <w:rPr>
          <w:b/>
        </w:rPr>
        <w:t>04</w:t>
      </w:r>
      <w:r w:rsidR="009C1918" w:rsidRPr="009C1918">
        <w:rPr>
          <w:b/>
        </w:rPr>
        <w:t>:</w:t>
      </w:r>
      <w:r w:rsidR="0086316E">
        <w:rPr>
          <w:b/>
        </w:rPr>
        <w:t>160307</w:t>
      </w:r>
      <w:r w:rsidR="009C1918" w:rsidRPr="009C1918">
        <w:rPr>
          <w:b/>
        </w:rPr>
        <w:t>:</w:t>
      </w:r>
      <w:r w:rsidR="00F86501">
        <w:rPr>
          <w:b/>
        </w:rPr>
        <w:t>241</w:t>
      </w:r>
      <w:r w:rsidR="009C1918" w:rsidRPr="009C1918">
        <w:rPr>
          <w:b/>
        </w:rPr>
        <w:t>.</w:t>
      </w:r>
    </w:p>
    <w:p w:rsidR="009C1918" w:rsidRDefault="009C1918" w:rsidP="00B557E2">
      <w:pPr>
        <w:pStyle w:val="aff2"/>
        <w:tabs>
          <w:tab w:val="left" w:pos="385"/>
          <w:tab w:val="left" w:pos="7743"/>
        </w:tabs>
        <w:jc w:val="both"/>
        <w:rPr>
          <w:i w:val="0"/>
        </w:rPr>
      </w:pPr>
    </w:p>
    <w:p w:rsidR="00F2040F" w:rsidRPr="00F2040F" w:rsidRDefault="00F2040F" w:rsidP="00B557E2">
      <w:pPr>
        <w:pStyle w:val="aff2"/>
        <w:tabs>
          <w:tab w:val="left" w:pos="385"/>
          <w:tab w:val="left" w:pos="7743"/>
        </w:tabs>
        <w:jc w:val="both"/>
        <w:rPr>
          <w:b/>
          <w:i w:val="0"/>
        </w:rPr>
      </w:pPr>
      <w:r w:rsidRPr="00F2040F">
        <w:rPr>
          <w:b/>
          <w:i w:val="0"/>
        </w:rPr>
        <w:t>1) Нежилое здание:</w:t>
      </w:r>
    </w:p>
    <w:p w:rsidR="00B557E2" w:rsidRPr="00B557E2" w:rsidRDefault="00F2040F" w:rsidP="00B557E2">
      <w:pPr>
        <w:pStyle w:val="aff2"/>
        <w:tabs>
          <w:tab w:val="left" w:pos="385"/>
          <w:tab w:val="left" w:pos="7743"/>
        </w:tabs>
        <w:jc w:val="both"/>
        <w:rPr>
          <w:i w:val="0"/>
        </w:rPr>
      </w:pPr>
      <w:r>
        <w:rPr>
          <w:i w:val="0"/>
        </w:rPr>
        <w:t>-</w:t>
      </w:r>
      <w:r w:rsidR="00B557E2" w:rsidRPr="00B557E2">
        <w:rPr>
          <w:i w:val="0"/>
        </w:rPr>
        <w:t xml:space="preserve"> площадь – </w:t>
      </w:r>
      <w:r w:rsidR="00F86501">
        <w:rPr>
          <w:i w:val="0"/>
        </w:rPr>
        <w:t>149,8</w:t>
      </w:r>
      <w:r w:rsidR="00B557E2" w:rsidRPr="00B557E2">
        <w:rPr>
          <w:i w:val="0"/>
        </w:rPr>
        <w:t xml:space="preserve"> </w:t>
      </w:r>
      <w:proofErr w:type="spellStart"/>
      <w:r w:rsidR="00B557E2" w:rsidRPr="00B557E2">
        <w:rPr>
          <w:i w:val="0"/>
        </w:rPr>
        <w:t>кв</w:t>
      </w:r>
      <w:proofErr w:type="gramStart"/>
      <w:r w:rsidR="00B557E2" w:rsidRPr="00B557E2">
        <w:rPr>
          <w:i w:val="0"/>
        </w:rPr>
        <w:t>.м</w:t>
      </w:r>
      <w:proofErr w:type="spellEnd"/>
      <w:proofErr w:type="gramEnd"/>
      <w:r w:rsidR="00B557E2" w:rsidRPr="00B557E2">
        <w:rPr>
          <w:i w:val="0"/>
        </w:rPr>
        <w:t>;</w:t>
      </w:r>
    </w:p>
    <w:p w:rsidR="00F2040F" w:rsidRDefault="00F2040F" w:rsidP="00B557E2">
      <w:pPr>
        <w:pStyle w:val="aff2"/>
        <w:tabs>
          <w:tab w:val="left" w:pos="385"/>
          <w:tab w:val="left" w:pos="7743"/>
        </w:tabs>
        <w:jc w:val="both"/>
        <w:rPr>
          <w:i w:val="0"/>
        </w:rPr>
      </w:pPr>
      <w:r>
        <w:rPr>
          <w:i w:val="0"/>
        </w:rPr>
        <w:t xml:space="preserve">- место расположения: </w:t>
      </w:r>
      <w:r w:rsidR="00F86501">
        <w:rPr>
          <w:i w:val="0"/>
        </w:rPr>
        <w:t xml:space="preserve">Забайкальский край, </w:t>
      </w:r>
      <w:proofErr w:type="spellStart"/>
      <w:r w:rsidR="00F86501">
        <w:rPr>
          <w:i w:val="0"/>
        </w:rPr>
        <w:t>Борзинский</w:t>
      </w:r>
      <w:proofErr w:type="spellEnd"/>
      <w:r w:rsidR="00F86501">
        <w:rPr>
          <w:i w:val="0"/>
        </w:rPr>
        <w:t xml:space="preserve"> район, г. Борзя, ул. Журавлева, 2а</w:t>
      </w:r>
      <w:r w:rsidRPr="00F2040F">
        <w:rPr>
          <w:i w:val="0"/>
        </w:rPr>
        <w:t>;</w:t>
      </w:r>
    </w:p>
    <w:p w:rsidR="006E2324" w:rsidRDefault="006E2324" w:rsidP="00B557E2">
      <w:pPr>
        <w:pStyle w:val="aff2"/>
        <w:tabs>
          <w:tab w:val="left" w:pos="385"/>
          <w:tab w:val="left" w:pos="7743"/>
        </w:tabs>
        <w:jc w:val="both"/>
        <w:rPr>
          <w:i w:val="0"/>
        </w:rPr>
      </w:pPr>
      <w:r>
        <w:rPr>
          <w:i w:val="0"/>
        </w:rPr>
        <w:t xml:space="preserve">- </w:t>
      </w:r>
      <w:r w:rsidR="009C1918">
        <w:rPr>
          <w:i w:val="0"/>
        </w:rPr>
        <w:t>количество этажей</w:t>
      </w:r>
      <w:r w:rsidR="00B557E2" w:rsidRPr="00B557E2">
        <w:rPr>
          <w:i w:val="0"/>
        </w:rPr>
        <w:t xml:space="preserve"> – </w:t>
      </w:r>
      <w:r>
        <w:rPr>
          <w:i w:val="0"/>
        </w:rPr>
        <w:t>1</w:t>
      </w:r>
      <w:r w:rsidR="00B557E2" w:rsidRPr="00B557E2">
        <w:rPr>
          <w:i w:val="0"/>
        </w:rPr>
        <w:t>;</w:t>
      </w:r>
    </w:p>
    <w:p w:rsidR="009C1918" w:rsidRPr="00B557E2" w:rsidRDefault="009C1918" w:rsidP="00B557E2">
      <w:pPr>
        <w:pStyle w:val="aff2"/>
        <w:tabs>
          <w:tab w:val="left" w:pos="385"/>
          <w:tab w:val="left" w:pos="7743"/>
        </w:tabs>
        <w:jc w:val="both"/>
        <w:rPr>
          <w:i w:val="0"/>
        </w:rPr>
      </w:pPr>
      <w:r>
        <w:rPr>
          <w:i w:val="0"/>
        </w:rPr>
        <w:t>- год завершения строительства – 19</w:t>
      </w:r>
      <w:r w:rsidR="00F86501">
        <w:rPr>
          <w:i w:val="0"/>
        </w:rPr>
        <w:t>84</w:t>
      </w:r>
      <w:r>
        <w:rPr>
          <w:i w:val="0"/>
        </w:rPr>
        <w:t xml:space="preserve"> г;</w:t>
      </w:r>
    </w:p>
    <w:p w:rsidR="006E2324" w:rsidRDefault="006E2324" w:rsidP="00B557E2">
      <w:pPr>
        <w:pStyle w:val="aff2"/>
        <w:tabs>
          <w:tab w:val="left" w:pos="385"/>
          <w:tab w:val="left" w:pos="7743"/>
        </w:tabs>
        <w:jc w:val="both"/>
        <w:rPr>
          <w:i w:val="0"/>
        </w:rPr>
      </w:pPr>
      <w:proofErr w:type="gramStart"/>
      <w:r>
        <w:rPr>
          <w:i w:val="0"/>
        </w:rPr>
        <w:t xml:space="preserve">- материал конструктивных элементов: </w:t>
      </w:r>
      <w:r w:rsidR="00F86501">
        <w:rPr>
          <w:i w:val="0"/>
        </w:rPr>
        <w:t xml:space="preserve">фундамент – ж/б блоки, б/бетон; наружные и внутренние капитальные </w:t>
      </w:r>
      <w:r>
        <w:rPr>
          <w:i w:val="0"/>
        </w:rPr>
        <w:t xml:space="preserve">стены – </w:t>
      </w:r>
      <w:r w:rsidR="00F86501">
        <w:rPr>
          <w:i w:val="0"/>
        </w:rPr>
        <w:t xml:space="preserve"> ст. панели, </w:t>
      </w:r>
      <w:r>
        <w:rPr>
          <w:i w:val="0"/>
        </w:rPr>
        <w:t xml:space="preserve">кирпич; </w:t>
      </w:r>
      <w:r w:rsidR="00F86501">
        <w:rPr>
          <w:i w:val="0"/>
        </w:rPr>
        <w:t>перегородки</w:t>
      </w:r>
      <w:r>
        <w:rPr>
          <w:i w:val="0"/>
        </w:rPr>
        <w:t xml:space="preserve"> – </w:t>
      </w:r>
      <w:r w:rsidR="00F86501">
        <w:rPr>
          <w:i w:val="0"/>
        </w:rPr>
        <w:t>гипсобетонные</w:t>
      </w:r>
      <w:r>
        <w:rPr>
          <w:i w:val="0"/>
        </w:rPr>
        <w:t>;</w:t>
      </w:r>
      <w:proofErr w:type="gramEnd"/>
    </w:p>
    <w:p w:rsidR="00F86501" w:rsidRDefault="00F86501" w:rsidP="00B557E2">
      <w:pPr>
        <w:pStyle w:val="aff2"/>
        <w:tabs>
          <w:tab w:val="left" w:pos="385"/>
          <w:tab w:val="left" w:pos="7743"/>
        </w:tabs>
        <w:jc w:val="both"/>
        <w:rPr>
          <w:i w:val="0"/>
        </w:rPr>
      </w:pPr>
      <w:proofErr w:type="gramStart"/>
      <w:r>
        <w:rPr>
          <w:i w:val="0"/>
        </w:rPr>
        <w:t>- перекрытия: чердачные – ж/б плиты, деревянные; междуэтажные – ж/б плиты; подвальные – ж/б плиты</w:t>
      </w:r>
      <w:proofErr w:type="gramEnd"/>
    </w:p>
    <w:p w:rsidR="00E44E4F" w:rsidRDefault="00E44E4F" w:rsidP="00B557E2">
      <w:pPr>
        <w:pStyle w:val="aff2"/>
        <w:tabs>
          <w:tab w:val="left" w:pos="385"/>
          <w:tab w:val="left" w:pos="7743"/>
        </w:tabs>
        <w:jc w:val="both"/>
        <w:rPr>
          <w:i w:val="0"/>
        </w:rPr>
      </w:pPr>
      <w:r>
        <w:rPr>
          <w:i w:val="0"/>
        </w:rPr>
        <w:t xml:space="preserve">- </w:t>
      </w:r>
      <w:r w:rsidR="00F86501">
        <w:rPr>
          <w:i w:val="0"/>
        </w:rPr>
        <w:t>крыша</w:t>
      </w:r>
      <w:r>
        <w:rPr>
          <w:i w:val="0"/>
        </w:rPr>
        <w:t xml:space="preserve"> – </w:t>
      </w:r>
      <w:r w:rsidR="00F86501">
        <w:rPr>
          <w:i w:val="0"/>
        </w:rPr>
        <w:t>мягкая кровля, шифер</w:t>
      </w:r>
      <w:r>
        <w:rPr>
          <w:i w:val="0"/>
        </w:rPr>
        <w:t>;</w:t>
      </w:r>
    </w:p>
    <w:p w:rsidR="00E44E4F" w:rsidRDefault="00E44E4F" w:rsidP="00B557E2">
      <w:pPr>
        <w:pStyle w:val="aff2"/>
        <w:tabs>
          <w:tab w:val="left" w:pos="385"/>
          <w:tab w:val="left" w:pos="7743"/>
        </w:tabs>
        <w:jc w:val="both"/>
        <w:rPr>
          <w:i w:val="0"/>
        </w:rPr>
      </w:pPr>
      <w:r>
        <w:rPr>
          <w:i w:val="0"/>
        </w:rPr>
        <w:t xml:space="preserve">- </w:t>
      </w:r>
      <w:r w:rsidR="00F86501">
        <w:rPr>
          <w:i w:val="0"/>
        </w:rPr>
        <w:t>полы</w:t>
      </w:r>
      <w:r>
        <w:rPr>
          <w:i w:val="0"/>
        </w:rPr>
        <w:t xml:space="preserve"> – </w:t>
      </w:r>
      <w:r w:rsidR="00F86501">
        <w:rPr>
          <w:i w:val="0"/>
        </w:rPr>
        <w:t>дощатые, бетон</w:t>
      </w:r>
      <w:r>
        <w:rPr>
          <w:i w:val="0"/>
        </w:rPr>
        <w:t>;</w:t>
      </w:r>
    </w:p>
    <w:p w:rsidR="00E44E4F" w:rsidRDefault="00E44E4F" w:rsidP="00B557E2">
      <w:pPr>
        <w:pStyle w:val="aff2"/>
        <w:tabs>
          <w:tab w:val="left" w:pos="385"/>
          <w:tab w:val="left" w:pos="7743"/>
        </w:tabs>
        <w:jc w:val="both"/>
        <w:rPr>
          <w:i w:val="0"/>
        </w:rPr>
      </w:pPr>
      <w:r>
        <w:rPr>
          <w:i w:val="0"/>
        </w:rPr>
        <w:t xml:space="preserve">- </w:t>
      </w:r>
      <w:r w:rsidR="00F86501">
        <w:rPr>
          <w:i w:val="0"/>
        </w:rPr>
        <w:t>проемы: окна</w:t>
      </w:r>
      <w:r>
        <w:rPr>
          <w:i w:val="0"/>
        </w:rPr>
        <w:t xml:space="preserve"> – </w:t>
      </w:r>
      <w:r w:rsidR="00F86501">
        <w:rPr>
          <w:i w:val="0"/>
        </w:rPr>
        <w:t>2-е, 2-х створные</w:t>
      </w:r>
      <w:r>
        <w:rPr>
          <w:i w:val="0"/>
        </w:rPr>
        <w:t>;</w:t>
      </w:r>
      <w:r w:rsidR="00F86501">
        <w:rPr>
          <w:i w:val="0"/>
        </w:rPr>
        <w:t xml:space="preserve"> </w:t>
      </w:r>
    </w:p>
    <w:p w:rsidR="00B557E2" w:rsidRDefault="00B557E2" w:rsidP="00B557E2">
      <w:pPr>
        <w:pStyle w:val="aff2"/>
        <w:tabs>
          <w:tab w:val="left" w:pos="385"/>
          <w:tab w:val="left" w:pos="7743"/>
        </w:tabs>
        <w:jc w:val="both"/>
        <w:rPr>
          <w:i w:val="0"/>
        </w:rPr>
      </w:pPr>
      <w:proofErr w:type="gramStart"/>
      <w:r w:rsidRPr="00B557E2">
        <w:rPr>
          <w:i w:val="0"/>
        </w:rPr>
        <w:t xml:space="preserve">- </w:t>
      </w:r>
      <w:r w:rsidR="006E2324">
        <w:rPr>
          <w:i w:val="0"/>
        </w:rPr>
        <w:t>инженерные сети – электроснабжение</w:t>
      </w:r>
      <w:r w:rsidR="00695069">
        <w:rPr>
          <w:i w:val="0"/>
        </w:rPr>
        <w:t xml:space="preserve"> - отсутствует</w:t>
      </w:r>
      <w:r w:rsidR="006E2324">
        <w:rPr>
          <w:i w:val="0"/>
        </w:rPr>
        <w:t xml:space="preserve">, </w:t>
      </w:r>
      <w:r w:rsidR="00E44E4F">
        <w:rPr>
          <w:i w:val="0"/>
        </w:rPr>
        <w:t xml:space="preserve">центральное </w:t>
      </w:r>
      <w:r w:rsidR="006E2324">
        <w:rPr>
          <w:i w:val="0"/>
        </w:rPr>
        <w:t>отопление</w:t>
      </w:r>
      <w:r w:rsidR="00695069">
        <w:rPr>
          <w:i w:val="0"/>
        </w:rPr>
        <w:t xml:space="preserve"> - отсутствует</w:t>
      </w:r>
      <w:r w:rsidR="006E2324">
        <w:rPr>
          <w:i w:val="0"/>
        </w:rPr>
        <w:t>, водоснабжение</w:t>
      </w:r>
      <w:r w:rsidR="00695069">
        <w:rPr>
          <w:i w:val="0"/>
        </w:rPr>
        <w:t xml:space="preserve"> - отсутствует</w:t>
      </w:r>
      <w:r w:rsidR="006E2324">
        <w:rPr>
          <w:i w:val="0"/>
        </w:rPr>
        <w:t>,</w:t>
      </w:r>
      <w:r w:rsidR="00E44E4F">
        <w:rPr>
          <w:i w:val="0"/>
        </w:rPr>
        <w:t xml:space="preserve"> </w:t>
      </w:r>
      <w:r w:rsidR="006E2324">
        <w:rPr>
          <w:i w:val="0"/>
        </w:rPr>
        <w:t>канализация</w:t>
      </w:r>
      <w:r w:rsidR="00695069">
        <w:rPr>
          <w:i w:val="0"/>
        </w:rPr>
        <w:t xml:space="preserve"> - отсутствует</w:t>
      </w:r>
      <w:r w:rsidR="006E2324">
        <w:rPr>
          <w:i w:val="0"/>
        </w:rPr>
        <w:t>;</w:t>
      </w:r>
      <w:proofErr w:type="gramEnd"/>
    </w:p>
    <w:p w:rsidR="006E2324" w:rsidRDefault="006E2324" w:rsidP="00B557E2">
      <w:pPr>
        <w:pStyle w:val="aff2"/>
        <w:tabs>
          <w:tab w:val="left" w:pos="385"/>
          <w:tab w:val="left" w:pos="7743"/>
        </w:tabs>
        <w:jc w:val="both"/>
        <w:rPr>
          <w:i w:val="0"/>
        </w:rPr>
      </w:pPr>
      <w:r>
        <w:rPr>
          <w:i w:val="0"/>
        </w:rPr>
        <w:t>- т</w:t>
      </w:r>
      <w:r w:rsidR="00695069">
        <w:rPr>
          <w:i w:val="0"/>
        </w:rPr>
        <w:t>е</w:t>
      </w:r>
      <w:r>
        <w:rPr>
          <w:i w:val="0"/>
        </w:rPr>
        <w:t>кущее использование – не используется;</w:t>
      </w:r>
    </w:p>
    <w:p w:rsidR="006E2324" w:rsidRDefault="006E2324" w:rsidP="00B557E2">
      <w:pPr>
        <w:pStyle w:val="aff2"/>
        <w:tabs>
          <w:tab w:val="left" w:pos="385"/>
          <w:tab w:val="left" w:pos="7743"/>
        </w:tabs>
        <w:jc w:val="both"/>
        <w:rPr>
          <w:i w:val="0"/>
        </w:rPr>
      </w:pPr>
      <w:r>
        <w:rPr>
          <w:i w:val="0"/>
        </w:rPr>
        <w:t>- физическое состояние – удовлетворительное</w:t>
      </w:r>
      <w:r w:rsidR="00E44E4F">
        <w:rPr>
          <w:i w:val="0"/>
        </w:rPr>
        <w:t xml:space="preserve">, требуются </w:t>
      </w:r>
      <w:proofErr w:type="gramStart"/>
      <w:r w:rsidR="00E44E4F">
        <w:rPr>
          <w:i w:val="0"/>
        </w:rPr>
        <w:t>ремонтно – восстановительные</w:t>
      </w:r>
      <w:proofErr w:type="gramEnd"/>
      <w:r w:rsidR="00E44E4F">
        <w:rPr>
          <w:i w:val="0"/>
        </w:rPr>
        <w:t xml:space="preserve"> работы здания (обрушение штукатурного слоя стен)</w:t>
      </w:r>
      <w:r>
        <w:rPr>
          <w:i w:val="0"/>
        </w:rPr>
        <w:t>;</w:t>
      </w:r>
    </w:p>
    <w:p w:rsidR="006E2324" w:rsidRDefault="006E2324" w:rsidP="00B557E2">
      <w:pPr>
        <w:pStyle w:val="aff2"/>
        <w:tabs>
          <w:tab w:val="left" w:pos="385"/>
          <w:tab w:val="left" w:pos="7743"/>
        </w:tabs>
        <w:jc w:val="both"/>
        <w:rPr>
          <w:i w:val="0"/>
        </w:rPr>
      </w:pPr>
      <w:r>
        <w:rPr>
          <w:i w:val="0"/>
        </w:rPr>
        <w:t>- капиталь</w:t>
      </w:r>
      <w:r w:rsidR="00E44E4F">
        <w:rPr>
          <w:i w:val="0"/>
        </w:rPr>
        <w:t>ный ремонт здания не проводился;</w:t>
      </w:r>
    </w:p>
    <w:p w:rsidR="00E44E4F" w:rsidRDefault="00E44E4F" w:rsidP="00B557E2">
      <w:pPr>
        <w:pStyle w:val="aff2"/>
        <w:tabs>
          <w:tab w:val="left" w:pos="385"/>
          <w:tab w:val="left" w:pos="7743"/>
        </w:tabs>
        <w:jc w:val="both"/>
        <w:rPr>
          <w:i w:val="0"/>
        </w:rPr>
      </w:pPr>
      <w:r>
        <w:rPr>
          <w:i w:val="0"/>
        </w:rPr>
        <w:t xml:space="preserve">- износ – </w:t>
      </w:r>
      <w:r w:rsidR="00695069">
        <w:rPr>
          <w:i w:val="0"/>
        </w:rPr>
        <w:t>3</w:t>
      </w:r>
      <w:r>
        <w:rPr>
          <w:i w:val="0"/>
        </w:rPr>
        <w:t>0%.</w:t>
      </w:r>
    </w:p>
    <w:bookmarkEnd w:id="2"/>
    <w:p w:rsidR="00F9510E" w:rsidRPr="00F9510E" w:rsidRDefault="00F9510E" w:rsidP="00F9510E">
      <w:pPr>
        <w:rPr>
          <w:sz w:val="28"/>
          <w:szCs w:val="28"/>
        </w:rPr>
      </w:pPr>
    </w:p>
    <w:p w:rsidR="00F9510E" w:rsidRPr="00F9510E" w:rsidRDefault="00F9510E" w:rsidP="00F9510E">
      <w:pPr>
        <w:rPr>
          <w:sz w:val="28"/>
          <w:szCs w:val="28"/>
        </w:rPr>
      </w:pPr>
    </w:p>
    <w:p w:rsidR="00351392" w:rsidRPr="00F9510E" w:rsidRDefault="00351392" w:rsidP="00F9510E">
      <w:pPr>
        <w:tabs>
          <w:tab w:val="left" w:pos="3180"/>
        </w:tabs>
        <w:rPr>
          <w:sz w:val="28"/>
          <w:szCs w:val="28"/>
        </w:rPr>
      </w:pPr>
    </w:p>
    <w:p w:rsidR="00F9510E" w:rsidRPr="00D4100D" w:rsidRDefault="00F9510E" w:rsidP="00F9510E">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t xml:space="preserve">Приложение </w:t>
      </w:r>
      <w:r>
        <w:rPr>
          <w:rFonts w:ascii="Times New Roman" w:eastAsia="MS Mincho" w:hAnsi="Times New Roman"/>
          <w:color w:val="auto"/>
          <w:kern w:val="32"/>
          <w:szCs w:val="24"/>
        </w:rPr>
        <w:t>2</w:t>
      </w:r>
    </w:p>
    <w:p w:rsidR="00DE3E8E" w:rsidRPr="00F9510E" w:rsidRDefault="00F9510E" w:rsidP="00F9510E">
      <w:pPr>
        <w:jc w:val="both"/>
        <w:rPr>
          <w:b/>
        </w:rPr>
      </w:pPr>
      <w:r>
        <w:rPr>
          <w:noProof/>
        </w:rPr>
        <w:drawing>
          <wp:inline distT="0" distB="0" distL="0" distR="0" wp14:anchorId="7DC1D9FB" wp14:editId="10D467AD">
            <wp:extent cx="6071870" cy="9210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1870" cy="9210040"/>
                    </a:xfrm>
                    <a:prstGeom prst="rect">
                      <a:avLst/>
                    </a:prstGeom>
                    <a:noFill/>
                    <a:ln>
                      <a:noFill/>
                    </a:ln>
                  </pic:spPr>
                </pic:pic>
              </a:graphicData>
            </a:graphic>
          </wp:inline>
        </w:drawing>
      </w:r>
    </w:p>
    <w:p w:rsidR="00FE63C2" w:rsidRPr="00EE64A2" w:rsidRDefault="00FE63C2" w:rsidP="00FE63C2">
      <w:pPr>
        <w:jc w:val="both"/>
        <w:rPr>
          <w:b/>
        </w:rPr>
      </w:pPr>
    </w:p>
    <w:p w:rsidR="00FE63C2" w:rsidRPr="00EE64A2" w:rsidRDefault="00FE63C2" w:rsidP="00FE63C2">
      <w:pPr>
        <w:jc w:val="both"/>
        <w:rPr>
          <w:b/>
        </w:rPr>
      </w:pPr>
    </w:p>
    <w:p w:rsidR="00FE63C2" w:rsidRPr="00EE64A2" w:rsidRDefault="00FE63C2" w:rsidP="00FE63C2">
      <w:pPr>
        <w:jc w:val="both"/>
        <w:rPr>
          <w:b/>
        </w:rPr>
      </w:pPr>
    </w:p>
    <w:tbl>
      <w:tblPr>
        <w:tblW w:w="16329" w:type="dxa"/>
        <w:tblLayout w:type="fixed"/>
        <w:tblCellMar>
          <w:left w:w="28" w:type="dxa"/>
          <w:right w:w="28" w:type="dxa"/>
        </w:tblCellMar>
        <w:tblLook w:val="0000" w:firstRow="0" w:lastRow="0" w:firstColumn="0" w:lastColumn="0" w:noHBand="0" w:noVBand="0"/>
      </w:tblPr>
      <w:tblGrid>
        <w:gridCol w:w="10234"/>
        <w:gridCol w:w="425"/>
        <w:gridCol w:w="284"/>
        <w:gridCol w:w="1276"/>
        <w:gridCol w:w="141"/>
        <w:gridCol w:w="1276"/>
        <w:gridCol w:w="709"/>
        <w:gridCol w:w="1984"/>
      </w:tblGrid>
      <w:tr w:rsidR="00D4100D" w:rsidRPr="008A555E" w:rsidTr="00F749B5">
        <w:trPr>
          <w:cantSplit/>
        </w:trPr>
        <w:tc>
          <w:tcPr>
            <w:tcW w:w="10234" w:type="dxa"/>
            <w:tcBorders>
              <w:top w:val="nil"/>
              <w:left w:val="nil"/>
              <w:bottom w:val="nil"/>
              <w:right w:val="nil"/>
            </w:tcBorders>
            <w:vAlign w:val="bottom"/>
          </w:tcPr>
          <w:p w:rsidR="00D4100D" w:rsidRPr="008A555E" w:rsidRDefault="00D4100D" w:rsidP="00F749B5">
            <w:pPr>
              <w:jc w:val="both"/>
            </w:pPr>
            <w:r w:rsidRPr="008A555E">
              <w:t xml:space="preserve">Действует на основании доверенности </w:t>
            </w:r>
          </w:p>
          <w:p w:rsidR="00D4100D" w:rsidRPr="008A555E" w:rsidRDefault="00D4100D" w:rsidP="00F749B5">
            <w:pPr>
              <w:ind w:right="-6123"/>
              <w:jc w:val="both"/>
            </w:pPr>
            <w:r w:rsidRPr="008A555E">
              <w:t>от "_____" ___________________ _______ года  № _________________</w:t>
            </w:r>
          </w:p>
        </w:tc>
        <w:tc>
          <w:tcPr>
            <w:tcW w:w="425" w:type="dxa"/>
            <w:tcBorders>
              <w:top w:val="nil"/>
              <w:left w:val="nil"/>
              <w:right w:val="nil"/>
            </w:tcBorders>
            <w:vAlign w:val="bottom"/>
          </w:tcPr>
          <w:p w:rsidR="00D4100D" w:rsidRPr="008A555E" w:rsidRDefault="00D4100D" w:rsidP="00F749B5">
            <w:pPr>
              <w:ind w:left="5217" w:right="-5698"/>
              <w:jc w:val="both"/>
            </w:pPr>
          </w:p>
        </w:tc>
        <w:tc>
          <w:tcPr>
            <w:tcW w:w="284" w:type="dxa"/>
            <w:tcBorders>
              <w:top w:val="nil"/>
              <w:left w:val="nil"/>
              <w:right w:val="nil"/>
            </w:tcBorders>
            <w:vAlign w:val="bottom"/>
          </w:tcPr>
          <w:p w:rsidR="00D4100D" w:rsidRPr="008A555E" w:rsidRDefault="00D4100D" w:rsidP="00F749B5">
            <w:pPr>
              <w:ind w:left="-3288"/>
              <w:jc w:val="both"/>
            </w:pPr>
          </w:p>
        </w:tc>
        <w:tc>
          <w:tcPr>
            <w:tcW w:w="1276" w:type="dxa"/>
            <w:tcBorders>
              <w:top w:val="nil"/>
              <w:left w:val="nil"/>
              <w:right w:val="nil"/>
            </w:tcBorders>
            <w:vAlign w:val="bottom"/>
          </w:tcPr>
          <w:p w:rsidR="00D4100D" w:rsidRPr="008A555E" w:rsidRDefault="00D4100D" w:rsidP="00F749B5">
            <w:pPr>
              <w:jc w:val="both"/>
            </w:pPr>
          </w:p>
        </w:tc>
        <w:tc>
          <w:tcPr>
            <w:tcW w:w="141" w:type="dxa"/>
            <w:tcBorders>
              <w:top w:val="nil"/>
              <w:left w:val="nil"/>
              <w:right w:val="nil"/>
            </w:tcBorders>
            <w:vAlign w:val="bottom"/>
          </w:tcPr>
          <w:p w:rsidR="00D4100D" w:rsidRPr="008A555E" w:rsidRDefault="00D4100D" w:rsidP="00F749B5">
            <w:pPr>
              <w:jc w:val="both"/>
            </w:pPr>
          </w:p>
        </w:tc>
        <w:tc>
          <w:tcPr>
            <w:tcW w:w="1276" w:type="dxa"/>
            <w:tcBorders>
              <w:top w:val="nil"/>
              <w:left w:val="nil"/>
              <w:right w:val="nil"/>
            </w:tcBorders>
            <w:vAlign w:val="bottom"/>
          </w:tcPr>
          <w:p w:rsidR="00D4100D" w:rsidRPr="008A555E" w:rsidRDefault="00D4100D" w:rsidP="00F749B5">
            <w:pPr>
              <w:jc w:val="both"/>
            </w:pPr>
          </w:p>
        </w:tc>
        <w:tc>
          <w:tcPr>
            <w:tcW w:w="709" w:type="dxa"/>
            <w:tcBorders>
              <w:top w:val="nil"/>
              <w:left w:val="nil"/>
              <w:right w:val="nil"/>
            </w:tcBorders>
            <w:vAlign w:val="bottom"/>
          </w:tcPr>
          <w:p w:rsidR="00D4100D" w:rsidRPr="008A555E" w:rsidRDefault="00D4100D" w:rsidP="00F749B5">
            <w:pPr>
              <w:jc w:val="both"/>
            </w:pPr>
          </w:p>
        </w:tc>
        <w:tc>
          <w:tcPr>
            <w:tcW w:w="1984" w:type="dxa"/>
            <w:tcBorders>
              <w:top w:val="nil"/>
              <w:left w:val="nil"/>
              <w:right w:val="nil"/>
            </w:tcBorders>
            <w:vAlign w:val="bottom"/>
          </w:tcPr>
          <w:p w:rsidR="00D4100D" w:rsidRPr="008A555E" w:rsidRDefault="00D4100D" w:rsidP="00F749B5">
            <w:pPr>
              <w:jc w:val="both"/>
            </w:pPr>
          </w:p>
        </w:tc>
      </w:tr>
    </w:tbl>
    <w:p w:rsidR="00D4100D" w:rsidRPr="008A555E" w:rsidRDefault="00D4100D" w:rsidP="00D4100D">
      <w:pPr>
        <w:tabs>
          <w:tab w:val="left" w:pos="8987"/>
        </w:tabs>
        <w:jc w:val="both"/>
      </w:pPr>
    </w:p>
    <w:p w:rsidR="00D4100D" w:rsidRPr="008A555E" w:rsidRDefault="00D4100D" w:rsidP="00D4100D">
      <w:pPr>
        <w:tabs>
          <w:tab w:val="left" w:pos="8987"/>
        </w:tabs>
        <w:jc w:val="both"/>
      </w:pPr>
      <w:r w:rsidRPr="008A555E">
        <w:t xml:space="preserve">           Заявляю о своем согласии принять участие в электронном аукционе по продаже следующего муниципального имущества:</w:t>
      </w:r>
      <w:r w:rsidRPr="008A555E">
        <w:rPr>
          <w:bCs/>
        </w:rPr>
        <w:t xml:space="preserve"> </w:t>
      </w:r>
      <w:r w:rsidRPr="008A555E">
        <w:t>___________________________________________________________________________________________________________________________________________________________________________________________________________________</w:t>
      </w:r>
      <w:r>
        <w:t>____________________</w:t>
      </w:r>
    </w:p>
    <w:p w:rsidR="00D4100D" w:rsidRPr="008A555E" w:rsidRDefault="00D4100D" w:rsidP="00D4100D">
      <w:pPr>
        <w:tabs>
          <w:tab w:val="left" w:pos="3090"/>
        </w:tabs>
        <w:jc w:val="both"/>
        <w:rPr>
          <w:bCs/>
        </w:rPr>
      </w:pPr>
      <w:r w:rsidRPr="008A555E">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rsidR="00D4100D" w:rsidRPr="008A555E" w:rsidRDefault="00D4100D" w:rsidP="00D4100D">
      <w:pPr>
        <w:ind w:firstLine="708"/>
        <w:jc w:val="both"/>
      </w:pPr>
      <w:r w:rsidRPr="008A555E">
        <w:t>Подачей настоящей заявки я подтверждаю свое согласие на обработку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w:t>
      </w:r>
      <w:r>
        <w:t>ого и муниципального имущества»</w:t>
      </w:r>
    </w:p>
    <w:p w:rsidR="00D4100D" w:rsidRPr="008A555E" w:rsidRDefault="00D4100D" w:rsidP="00D4100D">
      <w:pPr>
        <w:tabs>
          <w:tab w:val="left" w:pos="709"/>
        </w:tabs>
        <w:spacing w:before="240"/>
        <w:ind w:firstLine="709"/>
        <w:jc w:val="both"/>
        <w:rPr>
          <w:b/>
        </w:rPr>
      </w:pPr>
      <w:r w:rsidRPr="008A555E">
        <w:rPr>
          <w:b/>
        </w:rPr>
        <w:tab/>
        <w:t>Обязуюсь:</w:t>
      </w:r>
    </w:p>
    <w:p w:rsidR="00D4100D" w:rsidRPr="008A555E" w:rsidRDefault="00D4100D" w:rsidP="00D4100D">
      <w:pPr>
        <w:jc w:val="both"/>
      </w:pPr>
      <w:r w:rsidRPr="008A555E">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rsidR="00D4100D" w:rsidRPr="008A555E" w:rsidRDefault="00D4100D" w:rsidP="00D4100D">
      <w:pPr>
        <w:tabs>
          <w:tab w:val="left" w:pos="709"/>
        </w:tabs>
        <w:jc w:val="both"/>
      </w:pPr>
      <w:r w:rsidRPr="008A555E">
        <w:tab/>
        <w:t>2. В случае признания победителем электронного аукциона, заключить договор купли-продажи в сроки, указанные в сообщении.</w:t>
      </w:r>
    </w:p>
    <w:p w:rsidR="00D4100D" w:rsidRPr="008A555E" w:rsidRDefault="00D4100D" w:rsidP="00D4100D">
      <w:pPr>
        <w:tabs>
          <w:tab w:val="left" w:pos="709"/>
        </w:tabs>
        <w:jc w:val="both"/>
      </w:pPr>
      <w:r w:rsidRPr="008A555E">
        <w:tab/>
        <w:t xml:space="preserve">3. В случае заключения договора купли-продажи, </w:t>
      </w:r>
      <w:proofErr w:type="gramStart"/>
      <w:r w:rsidRPr="008A555E">
        <w:t>оплатить стоимость  имущества</w:t>
      </w:r>
      <w:proofErr w:type="gramEnd"/>
      <w:r w:rsidRPr="008A555E">
        <w:t>, в размере и в сроки, указанные в договоре купли-продажи.</w:t>
      </w:r>
    </w:p>
    <w:p w:rsidR="00D4100D" w:rsidRPr="008A555E" w:rsidRDefault="00D4100D" w:rsidP="00D4100D">
      <w:pPr>
        <w:ind w:firstLine="720"/>
        <w:jc w:val="both"/>
      </w:pPr>
      <w:r w:rsidRPr="008A555E">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w:t>
      </w:r>
      <w:r>
        <w:t xml:space="preserve"> действующим законодательством.</w:t>
      </w:r>
    </w:p>
    <w:p w:rsidR="00D4100D" w:rsidRPr="008A555E" w:rsidRDefault="00D4100D" w:rsidP="00D4100D">
      <w:pPr>
        <w:pStyle w:val="22"/>
        <w:spacing w:after="0" w:line="240" w:lineRule="auto"/>
        <w:ind w:left="0"/>
        <w:jc w:val="both"/>
        <w:rPr>
          <w:u w:val="single"/>
        </w:rPr>
      </w:pPr>
      <w:r w:rsidRPr="008A555E">
        <w:rPr>
          <w:u w:val="single"/>
        </w:rPr>
        <w:t>Платежные реквизиты Претендента, на которые следует перечислить подлежащую возврату сумму задатка:</w:t>
      </w:r>
    </w:p>
    <w:p w:rsidR="00D4100D" w:rsidRPr="008A555E" w:rsidRDefault="00D4100D" w:rsidP="00D4100D">
      <w:pPr>
        <w:jc w:val="both"/>
      </w:pPr>
      <w:r w:rsidRPr="008A555E">
        <w:t>Претендент: __________________________________________________________________________</w:t>
      </w:r>
    </w:p>
    <w:p w:rsidR="00D4100D" w:rsidRPr="008A555E" w:rsidRDefault="00D4100D" w:rsidP="00D4100D">
      <w:pPr>
        <w:jc w:val="both"/>
      </w:pPr>
      <w:r w:rsidRPr="008A555E">
        <w:t>ИНН/КПП претендента:__________________________________________________________________</w:t>
      </w:r>
    </w:p>
    <w:p w:rsidR="00D4100D" w:rsidRPr="008A555E" w:rsidRDefault="00D4100D" w:rsidP="00D4100D">
      <w:pPr>
        <w:jc w:val="both"/>
      </w:pPr>
      <w:r w:rsidRPr="008A555E">
        <w:t>Наименование банка: _________________________________</w:t>
      </w:r>
      <w:r>
        <w:t>________________________</w:t>
      </w:r>
    </w:p>
    <w:p w:rsidR="00D4100D" w:rsidRPr="008A555E" w:rsidRDefault="00D4100D" w:rsidP="00D4100D">
      <w:pPr>
        <w:jc w:val="both"/>
      </w:pPr>
      <w:r w:rsidRPr="008A555E">
        <w:t>БИК:_____________________________________________________________</w:t>
      </w:r>
      <w:r>
        <w:t>___________</w:t>
      </w:r>
      <w:r w:rsidRPr="008A555E">
        <w:t xml:space="preserve">                </w:t>
      </w:r>
    </w:p>
    <w:p w:rsidR="00D4100D" w:rsidRPr="008A555E" w:rsidRDefault="00D4100D" w:rsidP="00D4100D">
      <w:pPr>
        <w:jc w:val="both"/>
      </w:pPr>
      <w:r w:rsidRPr="008A555E">
        <w:t>ИНН/КПП банка:______________________________________________________________________</w:t>
      </w:r>
    </w:p>
    <w:p w:rsidR="00D4100D" w:rsidRPr="008A555E" w:rsidRDefault="00D4100D" w:rsidP="00D4100D">
      <w:pPr>
        <w:jc w:val="both"/>
      </w:pPr>
      <w:r w:rsidRPr="008A555E">
        <w:t>К/с:_________________________________________________________</w:t>
      </w:r>
      <w:r>
        <w:t>_________________</w:t>
      </w:r>
    </w:p>
    <w:p w:rsidR="00D4100D" w:rsidRPr="008A555E" w:rsidRDefault="00D4100D" w:rsidP="00D4100D">
      <w:pPr>
        <w:jc w:val="both"/>
      </w:pPr>
      <w:proofErr w:type="gramStart"/>
      <w:r w:rsidRPr="008A555E">
        <w:t>Р</w:t>
      </w:r>
      <w:proofErr w:type="gramEnd"/>
      <w:r w:rsidRPr="008A555E">
        <w:t>/с:________________________________________________________</w:t>
      </w:r>
      <w:r>
        <w:t>__________________</w:t>
      </w:r>
    </w:p>
    <w:p w:rsidR="00D4100D" w:rsidRPr="008A555E" w:rsidRDefault="00D4100D" w:rsidP="00D4100D">
      <w:pPr>
        <w:jc w:val="both"/>
        <w:rPr>
          <w:i/>
        </w:rPr>
      </w:pPr>
    </w:p>
    <w:p w:rsidR="00D4100D" w:rsidRPr="008A555E" w:rsidRDefault="00D4100D" w:rsidP="00D4100D">
      <w:pPr>
        <w:jc w:val="both"/>
        <w:rPr>
          <w:b/>
        </w:rPr>
      </w:pPr>
    </w:p>
    <w:tbl>
      <w:tblPr>
        <w:tblW w:w="0" w:type="auto"/>
        <w:tblLayout w:type="fixed"/>
        <w:tblCellMar>
          <w:left w:w="28" w:type="dxa"/>
          <w:right w:w="28" w:type="dxa"/>
        </w:tblCellMar>
        <w:tblLook w:val="0000" w:firstRow="0" w:lastRow="0" w:firstColumn="0" w:lastColumn="0" w:noHBand="0" w:noVBand="0"/>
      </w:tblPr>
      <w:tblGrid>
        <w:gridCol w:w="3460"/>
        <w:gridCol w:w="2245"/>
        <w:gridCol w:w="3699"/>
      </w:tblGrid>
      <w:tr w:rsidR="00D4100D" w:rsidRPr="008A555E" w:rsidTr="00F749B5">
        <w:trPr>
          <w:cantSplit/>
          <w:trHeight w:val="662"/>
        </w:trPr>
        <w:tc>
          <w:tcPr>
            <w:tcW w:w="3460" w:type="dxa"/>
            <w:tcBorders>
              <w:top w:val="nil"/>
              <w:left w:val="nil"/>
              <w:bottom w:val="nil"/>
              <w:right w:val="nil"/>
            </w:tcBorders>
            <w:vAlign w:val="bottom"/>
          </w:tcPr>
          <w:p w:rsidR="00D4100D" w:rsidRPr="008A555E" w:rsidRDefault="00D4100D" w:rsidP="00F749B5">
            <w:pPr>
              <w:jc w:val="both"/>
            </w:pPr>
            <w:r w:rsidRPr="008A555E">
              <w:t xml:space="preserve">Подпись претендента </w:t>
            </w:r>
          </w:p>
          <w:p w:rsidR="00D4100D" w:rsidRPr="008A555E" w:rsidRDefault="00D4100D" w:rsidP="00F749B5">
            <w:pPr>
              <w:jc w:val="both"/>
            </w:pPr>
            <w:r w:rsidRPr="008A555E">
              <w:t>(его полномочного представителя)</w:t>
            </w:r>
          </w:p>
        </w:tc>
        <w:tc>
          <w:tcPr>
            <w:tcW w:w="2245" w:type="dxa"/>
            <w:tcBorders>
              <w:top w:val="nil"/>
              <w:left w:val="nil"/>
              <w:bottom w:val="single" w:sz="4" w:space="0" w:color="auto"/>
              <w:right w:val="nil"/>
            </w:tcBorders>
            <w:vAlign w:val="bottom"/>
          </w:tcPr>
          <w:p w:rsidR="00D4100D" w:rsidRPr="008A555E" w:rsidRDefault="00D4100D" w:rsidP="00F749B5">
            <w:pPr>
              <w:jc w:val="both"/>
            </w:pPr>
          </w:p>
        </w:tc>
        <w:tc>
          <w:tcPr>
            <w:tcW w:w="3699" w:type="dxa"/>
            <w:tcBorders>
              <w:top w:val="nil"/>
              <w:left w:val="nil"/>
              <w:bottom w:val="nil"/>
              <w:right w:val="nil"/>
            </w:tcBorders>
            <w:vAlign w:val="bottom"/>
          </w:tcPr>
          <w:p w:rsidR="00D4100D" w:rsidRPr="008A555E" w:rsidRDefault="00D4100D" w:rsidP="00F749B5">
            <w:pPr>
              <w:jc w:val="both"/>
            </w:pPr>
            <w:r w:rsidRPr="008A555E">
              <w:t xml:space="preserve">  ______________________________</w:t>
            </w:r>
          </w:p>
        </w:tc>
      </w:tr>
    </w:tbl>
    <w:p w:rsidR="00D4100D" w:rsidRPr="008A555E" w:rsidRDefault="00D4100D" w:rsidP="00D4100D">
      <w:pPr>
        <w:jc w:val="both"/>
      </w:pPr>
      <w:r w:rsidRPr="008A555E">
        <w:t xml:space="preserve">                                                                     </w:t>
      </w:r>
      <w:r>
        <w:t xml:space="preserve">  </w:t>
      </w:r>
      <w:r w:rsidRPr="008A555E">
        <w:t xml:space="preserve">подпись         </w:t>
      </w:r>
      <w:r>
        <w:t xml:space="preserve">                           </w:t>
      </w:r>
      <w:r w:rsidRPr="008A555E">
        <w:t>расшифровка</w:t>
      </w:r>
    </w:p>
    <w:p w:rsidR="00D4100D" w:rsidRPr="008A555E" w:rsidRDefault="00D4100D" w:rsidP="00D4100D">
      <w:pPr>
        <w:jc w:val="both"/>
      </w:pPr>
      <w:r w:rsidRPr="008A555E">
        <w:t xml:space="preserve">                                                        М.</w:t>
      </w:r>
      <w:proofErr w:type="gramStart"/>
      <w:r w:rsidRPr="008A555E">
        <w:t>П</w:t>
      </w:r>
      <w:proofErr w:type="gramEnd"/>
    </w:p>
    <w:p w:rsidR="00D4100D" w:rsidRPr="008A555E" w:rsidRDefault="00D4100D" w:rsidP="00D4100D">
      <w:pPr>
        <w:jc w:val="both"/>
      </w:pPr>
      <w:r w:rsidRPr="008A555E">
        <w:t xml:space="preserve">«____»_____________ 20      года.  </w:t>
      </w:r>
    </w:p>
    <w:p w:rsidR="00D4100D" w:rsidRPr="008A555E" w:rsidRDefault="00D4100D" w:rsidP="00D4100D">
      <w:pPr>
        <w:jc w:val="both"/>
      </w:pPr>
      <w:r w:rsidRPr="008A555E">
        <w:t xml:space="preserve">                                                                      </w:t>
      </w: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3</w:t>
      </w:r>
    </w:p>
    <w:p w:rsidR="00D4100D" w:rsidRPr="003E1936" w:rsidRDefault="00D4100D" w:rsidP="00D4100D">
      <w:pPr>
        <w:rPr>
          <w:rFonts w:eastAsia="MS Mincho"/>
        </w:rPr>
      </w:pPr>
    </w:p>
    <w:p w:rsidR="00D4100D" w:rsidRPr="003E1936" w:rsidRDefault="00D4100D" w:rsidP="00D4100D">
      <w:pPr>
        <w:jc w:val="center"/>
        <w:rPr>
          <w:rFonts w:eastAsia="MS Mincho"/>
          <w:b/>
        </w:rPr>
      </w:pPr>
      <w:r w:rsidRPr="003E1936">
        <w:rPr>
          <w:rFonts w:eastAsia="MS Mincho"/>
          <w:b/>
        </w:rPr>
        <w:t>ПЕРЕЧЕНЬ ДОКУМЕНТОВ, ПРИЛАГАЕМЫХ К ЗАЯВКЕ</w:t>
      </w:r>
    </w:p>
    <w:p w:rsidR="00D4100D" w:rsidRPr="003E1936" w:rsidRDefault="00D4100D" w:rsidP="00D4100D">
      <w:pPr>
        <w:rPr>
          <w:rFonts w:eastAsia="MS Mincho"/>
        </w:rPr>
      </w:pPr>
    </w:p>
    <w:p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w:t>
      </w:r>
      <w:proofErr w:type="gramStart"/>
      <w:r w:rsidRPr="00514F4C">
        <w:rPr>
          <w:rFonts w:ascii="Times New Roman" w:hAnsi="Times New Roman" w:cs="Times New Roman"/>
          <w:sz w:val="24"/>
          <w:szCs w:val="24"/>
        </w:rPr>
        <w:t>,</w:t>
      </w:r>
      <w:proofErr w:type="gramEnd"/>
      <w:r w:rsidRPr="00514F4C">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14F4C">
        <w:rPr>
          <w:rFonts w:ascii="Times New Roman" w:hAnsi="Times New Roman" w:cs="Times New Roman"/>
          <w:sz w:val="24"/>
          <w:szCs w:val="24"/>
        </w:rPr>
        <w:t>,</w:t>
      </w:r>
      <w:proofErr w:type="gramEnd"/>
      <w:r w:rsidRPr="00514F4C">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4100D" w:rsidRPr="003E1936" w:rsidRDefault="00D4100D" w:rsidP="00D4100D">
      <w:pPr>
        <w:autoSpaceDE w:val="0"/>
        <w:autoSpaceDN w:val="0"/>
        <w:adjustRightInd w:val="0"/>
        <w:spacing w:before="120"/>
        <w:jc w:val="both"/>
        <w:rPr>
          <w:rFonts w:eastAsiaTheme="minorHAnsi"/>
          <w:lang w:eastAsia="en-US"/>
        </w:rPr>
      </w:pPr>
    </w:p>
    <w:p w:rsidR="00D4100D" w:rsidRPr="003E1936" w:rsidRDefault="00D4100D" w:rsidP="00D4100D">
      <w:pPr>
        <w:autoSpaceDE w:val="0"/>
        <w:autoSpaceDN w:val="0"/>
        <w:adjustRightInd w:val="0"/>
        <w:spacing w:before="120"/>
        <w:jc w:val="both"/>
        <w:rPr>
          <w:rFonts w:eastAsia="MS Mincho"/>
          <w:i/>
        </w:rPr>
      </w:pPr>
      <w:r w:rsidRPr="003E1936">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4100D" w:rsidRPr="003E1936" w:rsidRDefault="00D4100D" w:rsidP="00D4100D">
      <w:pPr>
        <w:autoSpaceDE w:val="0"/>
        <w:autoSpaceDN w:val="0"/>
        <w:adjustRightInd w:val="0"/>
        <w:spacing w:before="120"/>
        <w:jc w:val="both"/>
        <w:rPr>
          <w:rFonts w:eastAsia="MS Mincho"/>
          <w:kern w:val="32"/>
        </w:rPr>
      </w:pPr>
    </w:p>
    <w:p w:rsidR="00D4100D" w:rsidRDefault="00D4100D" w:rsidP="00D4100D">
      <w:pPr>
        <w:spacing w:after="200" w:line="276" w:lineRule="auto"/>
        <w:rPr>
          <w:b/>
          <w:bCs/>
          <w:noProof/>
          <w:sz w:val="28"/>
          <w:szCs w:val="28"/>
        </w:rPr>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Default="00D4100D" w:rsidP="00D4100D">
      <w:pPr>
        <w:jc w:val="both"/>
      </w:pPr>
    </w:p>
    <w:p w:rsidR="00D4100D" w:rsidRPr="00D4100D" w:rsidRDefault="00D4100D" w:rsidP="00D4100D">
      <w:pPr>
        <w:autoSpaceDE w:val="0"/>
        <w:jc w:val="right"/>
        <w:rPr>
          <w:rFonts w:eastAsia="Times New Roman CYR"/>
          <w:b/>
          <w:bCs/>
          <w:sz w:val="28"/>
          <w:szCs w:val="28"/>
        </w:rPr>
      </w:pPr>
      <w:r w:rsidRPr="00D4100D">
        <w:rPr>
          <w:rFonts w:eastAsia="Times New Roman CYR"/>
          <w:b/>
          <w:bCs/>
          <w:sz w:val="28"/>
          <w:szCs w:val="28"/>
        </w:rPr>
        <w:t>Приложение 4</w:t>
      </w:r>
    </w:p>
    <w:p w:rsidR="00D4100D"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r w:rsidRPr="001A0C52">
        <w:rPr>
          <w:rFonts w:eastAsia="Times New Roman CYR"/>
          <w:b/>
          <w:bCs/>
        </w:rPr>
        <w:t>ДОГОВОР КУПЛИ</w:t>
      </w:r>
      <w:r>
        <w:rPr>
          <w:rFonts w:eastAsia="Times New Roman CYR"/>
          <w:b/>
          <w:bCs/>
        </w:rPr>
        <w:t xml:space="preserve"> </w:t>
      </w:r>
      <w:r w:rsidRPr="001A0C52">
        <w:rPr>
          <w:rFonts w:eastAsia="Times New Roman CYR"/>
          <w:b/>
          <w:bCs/>
        </w:rPr>
        <w:t>-</w:t>
      </w:r>
      <w:r>
        <w:rPr>
          <w:rFonts w:eastAsia="Times New Roman CYR"/>
          <w:b/>
          <w:bCs/>
        </w:rPr>
        <w:t xml:space="preserve"> </w:t>
      </w:r>
      <w:r w:rsidRPr="001A0C52">
        <w:rPr>
          <w:rFonts w:eastAsia="Times New Roman CYR"/>
          <w:b/>
          <w:bCs/>
        </w:rPr>
        <w:t xml:space="preserve">ПРОДАЖИ </w:t>
      </w:r>
      <w:r w:rsidRPr="001A0C52">
        <w:rPr>
          <w:rFonts w:eastAsia="Times New Roman CYR"/>
          <w:b/>
        </w:rPr>
        <w:t>№</w:t>
      </w: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both"/>
        <w:rPr>
          <w:rFonts w:eastAsia="Times New Roman CYR"/>
        </w:rPr>
      </w:pPr>
      <w:r>
        <w:rPr>
          <w:rFonts w:eastAsia="Times New Roman CYR"/>
        </w:rPr>
        <w:t>г. Борзя</w:t>
      </w:r>
      <w:r w:rsidRPr="001A0C52">
        <w:rPr>
          <w:rFonts w:eastAsia="Times New Roman CYR"/>
        </w:rPr>
        <w:t xml:space="preserve">                                                                   </w:t>
      </w:r>
      <w:r>
        <w:rPr>
          <w:rFonts w:eastAsia="Times New Roman CYR"/>
        </w:rPr>
        <w:t xml:space="preserve">                                </w:t>
      </w:r>
      <w:r w:rsidRPr="001A0C52">
        <w:rPr>
          <w:rFonts w:eastAsia="Times New Roman CYR"/>
        </w:rPr>
        <w:t xml:space="preserve">     «_____» __________ 20</w:t>
      </w:r>
      <w:r>
        <w:rPr>
          <w:rFonts w:eastAsia="Times New Roman CYR"/>
        </w:rPr>
        <w:t>__</w:t>
      </w:r>
      <w:r w:rsidRPr="001A0C52">
        <w:rPr>
          <w:rFonts w:eastAsia="Times New Roman CYR"/>
        </w:rPr>
        <w:t xml:space="preserve"> г.</w:t>
      </w:r>
    </w:p>
    <w:p w:rsidR="00D4100D" w:rsidRPr="001A0C52" w:rsidRDefault="00D4100D" w:rsidP="00D4100D">
      <w:pPr>
        <w:autoSpaceDE w:val="0"/>
        <w:ind w:firstLine="708"/>
        <w:jc w:val="both"/>
        <w:rPr>
          <w:rFonts w:eastAsia="Times New Roman CYR"/>
        </w:rPr>
      </w:pPr>
    </w:p>
    <w:p w:rsidR="00D4100D" w:rsidRPr="008362C3" w:rsidRDefault="00D4100D" w:rsidP="00D4100D">
      <w:pPr>
        <w:autoSpaceDE w:val="0"/>
        <w:ind w:firstLine="709"/>
        <w:jc w:val="both"/>
        <w:rPr>
          <w:rFonts w:eastAsia="Times New Roman CYR"/>
        </w:rPr>
      </w:pPr>
      <w:proofErr w:type="gramStart"/>
      <w:r w:rsidRPr="00560B47">
        <w:t>Администрация городского поселения «</w:t>
      </w:r>
      <w:proofErr w:type="spellStart"/>
      <w:r w:rsidRPr="00560B47">
        <w:t>Борзинское</w:t>
      </w:r>
      <w:proofErr w:type="spellEnd"/>
      <w:r w:rsidRPr="00560B47">
        <w:t>»» муниципального района «</w:t>
      </w:r>
      <w:proofErr w:type="spellStart"/>
      <w:r w:rsidRPr="00560B47">
        <w:t>Борзинский</w:t>
      </w:r>
      <w:proofErr w:type="spellEnd"/>
      <w:r w:rsidRPr="00560B47">
        <w:t xml:space="preserve"> район» Забайкальского края, именуемая в дальнейшем «Продавец»,</w:t>
      </w:r>
      <w:r w:rsidRPr="008362C3">
        <w:t xml:space="preserve"> </w:t>
      </w:r>
      <w:r w:rsidRPr="00560B47">
        <w:t xml:space="preserve">в  лице </w:t>
      </w:r>
      <w:proofErr w:type="spellStart"/>
      <w:r w:rsidRPr="00560B47">
        <w:t>ВрИО</w:t>
      </w:r>
      <w:proofErr w:type="spellEnd"/>
      <w:r w:rsidRPr="00560B47">
        <w:t xml:space="preserve"> главы городского поселения «</w:t>
      </w:r>
      <w:proofErr w:type="spellStart"/>
      <w:r w:rsidRPr="00560B47">
        <w:t>Борзинское</w:t>
      </w:r>
      <w:proofErr w:type="spellEnd"/>
      <w:r w:rsidRPr="00560B47">
        <w:t xml:space="preserve">» </w:t>
      </w:r>
      <w:r w:rsidR="00CE7732" w:rsidRPr="00CE7732">
        <w:rPr>
          <w:b/>
        </w:rPr>
        <w:t>Виктора Юрьевича</w:t>
      </w:r>
      <w:r w:rsidR="00CE7732">
        <w:t xml:space="preserve"> </w:t>
      </w:r>
      <w:proofErr w:type="spellStart"/>
      <w:r w:rsidR="00CE7732">
        <w:rPr>
          <w:b/>
        </w:rPr>
        <w:t>Сизикова</w:t>
      </w:r>
      <w:proofErr w:type="spellEnd"/>
      <w:r w:rsidRPr="00560B47">
        <w:t>, действующего на основании распоряжения администрации городского поселения «</w:t>
      </w:r>
      <w:proofErr w:type="spellStart"/>
      <w:r w:rsidRPr="00560B47">
        <w:t>Борзинское</w:t>
      </w:r>
      <w:proofErr w:type="spellEnd"/>
      <w:r w:rsidRPr="00560B47">
        <w:t xml:space="preserve">» от </w:t>
      </w:r>
      <w:r w:rsidR="00CE7732">
        <w:t>23</w:t>
      </w:r>
      <w:r w:rsidRPr="00560B47">
        <w:t xml:space="preserve"> ию</w:t>
      </w:r>
      <w:r w:rsidR="00CE7732">
        <w:t>н</w:t>
      </w:r>
      <w:r w:rsidRPr="00560B47">
        <w:t>я 20</w:t>
      </w:r>
      <w:r w:rsidR="00CE7732">
        <w:t>21</w:t>
      </w:r>
      <w:r w:rsidRPr="00560B47">
        <w:t xml:space="preserve"> года № </w:t>
      </w:r>
      <w:r w:rsidR="00CE7732">
        <w:t>26</w:t>
      </w:r>
      <w:r w:rsidRPr="00560B47">
        <w:t>-лс,</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 а вместе именуемые «Стороны», заключили настоящий Договор о нижеследующем:</w:t>
      </w:r>
      <w:proofErr w:type="gramEnd"/>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r w:rsidRPr="001A0C52">
        <w:rPr>
          <w:rFonts w:eastAsia="Times New Roman CYR"/>
          <w:b/>
          <w:bCs/>
        </w:rPr>
        <w:t>1. ПРЕДМЕТ ДОГОВОРА</w:t>
      </w:r>
    </w:p>
    <w:p w:rsidR="00D4100D" w:rsidRPr="001A0C52" w:rsidRDefault="00D4100D" w:rsidP="00D4100D">
      <w:pPr>
        <w:tabs>
          <w:tab w:val="left" w:pos="720"/>
        </w:tabs>
        <w:autoSpaceDE w:val="0"/>
        <w:ind w:firstLine="709"/>
        <w:jc w:val="both"/>
        <w:rPr>
          <w:rFonts w:eastAsia="Times New Roman CYR"/>
        </w:rPr>
      </w:pPr>
      <w:r w:rsidRPr="001A0C52">
        <w:rPr>
          <w:rFonts w:eastAsia="Times New Roman CYR"/>
        </w:rPr>
        <w:t>1.1. ПРОДАВЕЦ передает в собственность, а  ПОКУПАТЕЛЬ покупает</w:t>
      </w:r>
      <w:r w:rsidRPr="001A0C52">
        <w:rPr>
          <w:rFonts w:eastAsia="Times New Roman CYR"/>
          <w:b/>
          <w:bCs/>
          <w:color w:val="000000"/>
        </w:rPr>
        <w:t xml:space="preserve"> </w:t>
      </w:r>
      <w:r>
        <w:rPr>
          <w:rFonts w:eastAsia="Times New Roman CYR"/>
        </w:rPr>
        <w:t>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 xml:space="preserve">____________________________________________________________________ (далее – </w:t>
      </w:r>
      <w:r>
        <w:rPr>
          <w:rFonts w:eastAsia="Times New Roman CYR"/>
        </w:rPr>
        <w:t>«</w:t>
      </w:r>
      <w:r w:rsidRPr="001A0C52">
        <w:rPr>
          <w:rFonts w:eastAsia="Times New Roman CYR"/>
        </w:rPr>
        <w:t>Имущество</w:t>
      </w:r>
      <w:r>
        <w:rPr>
          <w:rFonts w:eastAsia="Times New Roman CYR"/>
        </w:rPr>
        <w:t>»</w:t>
      </w:r>
      <w:r w:rsidRPr="001A0C52">
        <w:rPr>
          <w:rFonts w:eastAsia="Times New Roman CYR"/>
        </w:rPr>
        <w:t>).</w:t>
      </w:r>
    </w:p>
    <w:p w:rsidR="00D4100D" w:rsidRPr="001A0C52" w:rsidRDefault="00D4100D" w:rsidP="00D4100D">
      <w:pPr>
        <w:autoSpaceDE w:val="0"/>
        <w:ind w:firstLine="709"/>
        <w:jc w:val="both"/>
        <w:rPr>
          <w:rFonts w:eastAsia="Times New Roman CYR"/>
        </w:rPr>
      </w:pPr>
      <w:r w:rsidRPr="001A0C52">
        <w:rPr>
          <w:rFonts w:eastAsia="Times New Roman CYR"/>
        </w:rPr>
        <w:t>1.2.  ПРОДАВЕЦ  гарантирует, что «Имущество» является муниципальной собственностью, не отчуждено ранее в пользу третьих лиц, не заложено, не является предметом судебных споров.</w:t>
      </w: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r w:rsidRPr="001A0C52">
        <w:rPr>
          <w:rFonts w:eastAsia="Times New Roman CYR"/>
          <w:b/>
          <w:bCs/>
        </w:rPr>
        <w:t>2. ПРАВА И  ОБЯЗАННОСТИ СТОРОН</w:t>
      </w:r>
    </w:p>
    <w:p w:rsidR="00D4100D" w:rsidRPr="001A0C52" w:rsidRDefault="00D4100D" w:rsidP="00D4100D">
      <w:pPr>
        <w:autoSpaceDE w:val="0"/>
        <w:ind w:firstLine="720"/>
        <w:jc w:val="both"/>
        <w:rPr>
          <w:rFonts w:eastAsia="Times New Roman CYR"/>
        </w:rPr>
      </w:pPr>
      <w:r w:rsidRPr="001A0C52">
        <w:rPr>
          <w:rFonts w:eastAsia="Times New Roman CYR"/>
        </w:rPr>
        <w:t>2.1.  Права и обязанности ПРОДАВЦА и ПОКУПАТЕЛЯ регулируются настоящим Договором и действующим законодательством Российской Федерации.</w:t>
      </w:r>
    </w:p>
    <w:p w:rsidR="00D4100D" w:rsidRPr="001A0C52" w:rsidRDefault="00D4100D" w:rsidP="00D4100D">
      <w:pPr>
        <w:pStyle w:val="Normal1"/>
        <w:widowControl w:val="0"/>
        <w:ind w:firstLine="720"/>
        <w:jc w:val="both"/>
        <w:rPr>
          <w:szCs w:val="24"/>
        </w:rPr>
      </w:pPr>
      <w:r w:rsidRPr="001A0C52">
        <w:rPr>
          <w:szCs w:val="24"/>
        </w:rPr>
        <w:t>2.2.</w:t>
      </w:r>
      <w:r w:rsidRPr="001A0C52">
        <w:rPr>
          <w:b/>
          <w:szCs w:val="24"/>
        </w:rPr>
        <w:t xml:space="preserve"> </w:t>
      </w:r>
      <w:r w:rsidRPr="001A0C52">
        <w:rPr>
          <w:rFonts w:eastAsia="Times New Roman CYR"/>
          <w:szCs w:val="24"/>
        </w:rPr>
        <w:t>ПРОДАВЕЦ</w:t>
      </w:r>
      <w:r w:rsidRPr="001A0C52">
        <w:rPr>
          <w:szCs w:val="24"/>
        </w:rPr>
        <w:t xml:space="preserve"> обязан совершить предусмотренные настоящим пунктом Договора действия, направленные на передачу </w:t>
      </w:r>
      <w:r w:rsidRPr="001A0C52">
        <w:rPr>
          <w:rFonts w:eastAsia="Times New Roman CYR"/>
          <w:szCs w:val="24"/>
        </w:rPr>
        <w:t>«Имущества» ПОКУПАТЕЛЮ</w:t>
      </w:r>
      <w:r w:rsidRPr="001A0C52">
        <w:rPr>
          <w:szCs w:val="24"/>
        </w:rPr>
        <w:t>, а именно:</w:t>
      </w:r>
    </w:p>
    <w:p w:rsidR="00D4100D" w:rsidRPr="001A0C52" w:rsidRDefault="00D4100D" w:rsidP="00D4100D">
      <w:pPr>
        <w:pStyle w:val="Normal1"/>
        <w:widowControl w:val="0"/>
        <w:ind w:firstLine="720"/>
        <w:jc w:val="both"/>
        <w:rPr>
          <w:szCs w:val="24"/>
        </w:rPr>
      </w:pPr>
      <w:r w:rsidRPr="001A0C52">
        <w:rPr>
          <w:szCs w:val="24"/>
        </w:rPr>
        <w:t xml:space="preserve">-   принять от  </w:t>
      </w:r>
      <w:r w:rsidRPr="001A0C52">
        <w:rPr>
          <w:rFonts w:eastAsia="Times New Roman CYR"/>
          <w:szCs w:val="24"/>
        </w:rPr>
        <w:t>ПОКУПАТЕЛЯ</w:t>
      </w:r>
      <w:r w:rsidRPr="001A0C52">
        <w:rPr>
          <w:szCs w:val="24"/>
        </w:rPr>
        <w:t xml:space="preserve"> оплату за </w:t>
      </w:r>
      <w:r w:rsidRPr="001A0C52">
        <w:rPr>
          <w:rFonts w:eastAsia="Times New Roman CYR"/>
          <w:szCs w:val="24"/>
        </w:rPr>
        <w:t xml:space="preserve">«Имущество» </w:t>
      </w:r>
      <w:r w:rsidRPr="001A0C52">
        <w:rPr>
          <w:szCs w:val="24"/>
        </w:rPr>
        <w:t>согласно п.3.2 настоящего Договора;</w:t>
      </w:r>
    </w:p>
    <w:p w:rsidR="00D4100D" w:rsidRPr="001A0C52" w:rsidRDefault="00D4100D" w:rsidP="00D4100D">
      <w:pPr>
        <w:pStyle w:val="Normal1"/>
        <w:widowControl w:val="0"/>
        <w:ind w:firstLine="720"/>
        <w:jc w:val="both"/>
        <w:rPr>
          <w:szCs w:val="24"/>
        </w:rPr>
      </w:pPr>
      <w:r w:rsidRPr="001A0C52">
        <w:rPr>
          <w:szCs w:val="24"/>
        </w:rPr>
        <w:t xml:space="preserve">-  передать по  акту приема-передачи </w:t>
      </w:r>
      <w:r w:rsidRPr="001A0C52">
        <w:rPr>
          <w:rFonts w:eastAsia="Times New Roman CYR"/>
          <w:szCs w:val="24"/>
        </w:rPr>
        <w:t xml:space="preserve">«Имущество» </w:t>
      </w:r>
      <w:r w:rsidRPr="001A0C52">
        <w:rPr>
          <w:szCs w:val="24"/>
        </w:rPr>
        <w:t xml:space="preserve">в собственность </w:t>
      </w:r>
      <w:r w:rsidRPr="001A0C52">
        <w:rPr>
          <w:rFonts w:eastAsia="Times New Roman CYR"/>
          <w:szCs w:val="24"/>
        </w:rPr>
        <w:t>ПОКУПАТЕЛЮ</w:t>
      </w:r>
      <w:r w:rsidRPr="001A0C52">
        <w:rPr>
          <w:szCs w:val="24"/>
        </w:rPr>
        <w:t xml:space="preserve"> в срок не более 10 (десяти) </w:t>
      </w:r>
      <w:r>
        <w:rPr>
          <w:szCs w:val="24"/>
        </w:rPr>
        <w:t xml:space="preserve">календарных </w:t>
      </w:r>
      <w:r w:rsidRPr="001A0C52">
        <w:rPr>
          <w:szCs w:val="24"/>
        </w:rPr>
        <w:t>дней с момента его полной оплаты.</w:t>
      </w:r>
    </w:p>
    <w:p w:rsidR="00D4100D" w:rsidRPr="001A0C52" w:rsidRDefault="00D4100D" w:rsidP="00D4100D">
      <w:pPr>
        <w:pStyle w:val="Normal1"/>
        <w:widowControl w:val="0"/>
        <w:ind w:firstLine="720"/>
        <w:jc w:val="both"/>
        <w:rPr>
          <w:szCs w:val="24"/>
        </w:rPr>
      </w:pPr>
      <w:r w:rsidRPr="001A0C52">
        <w:rPr>
          <w:szCs w:val="24"/>
        </w:rPr>
        <w:t xml:space="preserve">- совместно с </w:t>
      </w:r>
      <w:r w:rsidRPr="001A0C52">
        <w:rPr>
          <w:rFonts w:eastAsia="Times New Roman CYR"/>
          <w:szCs w:val="24"/>
        </w:rPr>
        <w:t>ПОКУПАТЕЛЕМ</w:t>
      </w:r>
      <w:r w:rsidRPr="001A0C52">
        <w:rPr>
          <w:szCs w:val="24"/>
        </w:rPr>
        <w:t xml:space="preserve"> осуществить фактические и юридические действия, направленные на переход права собственности на </w:t>
      </w:r>
      <w:r w:rsidRPr="001A0C52">
        <w:rPr>
          <w:rFonts w:eastAsia="Times New Roman CYR"/>
          <w:szCs w:val="24"/>
        </w:rPr>
        <w:t>«Имущество»</w:t>
      </w:r>
      <w:r w:rsidRPr="001A0C52">
        <w:rPr>
          <w:szCs w:val="24"/>
        </w:rPr>
        <w:t>.</w:t>
      </w:r>
    </w:p>
    <w:p w:rsidR="00D4100D" w:rsidRPr="001A0C52" w:rsidRDefault="00D4100D" w:rsidP="00D4100D">
      <w:pPr>
        <w:pStyle w:val="Normal1"/>
        <w:widowControl w:val="0"/>
        <w:ind w:firstLine="720"/>
        <w:jc w:val="both"/>
        <w:rPr>
          <w:szCs w:val="24"/>
        </w:rPr>
      </w:pPr>
      <w:r w:rsidRPr="001A0C52">
        <w:rPr>
          <w:szCs w:val="24"/>
        </w:rPr>
        <w:t xml:space="preserve">2.3.   </w:t>
      </w:r>
      <w:r w:rsidRPr="001A0C52">
        <w:rPr>
          <w:rFonts w:eastAsia="Times New Roman CYR"/>
          <w:szCs w:val="24"/>
        </w:rPr>
        <w:t>ПОКУПАТЕЛЬ</w:t>
      </w:r>
      <w:r w:rsidRPr="001A0C52">
        <w:rPr>
          <w:szCs w:val="24"/>
        </w:rPr>
        <w:t xml:space="preserve"> обязан:</w:t>
      </w:r>
    </w:p>
    <w:p w:rsidR="00D4100D" w:rsidRPr="001A0C52" w:rsidRDefault="00D4100D" w:rsidP="00D4100D">
      <w:pPr>
        <w:pStyle w:val="Normal1"/>
        <w:widowControl w:val="0"/>
        <w:ind w:firstLine="720"/>
        <w:jc w:val="both"/>
        <w:rPr>
          <w:szCs w:val="24"/>
        </w:rPr>
      </w:pPr>
      <w:r w:rsidRPr="001A0C52">
        <w:rPr>
          <w:szCs w:val="24"/>
        </w:rPr>
        <w:t xml:space="preserve">- своевременно и в полном объеме произвести оплату приобретаемого </w:t>
      </w:r>
      <w:r w:rsidRPr="001A0C52">
        <w:rPr>
          <w:rFonts w:eastAsia="Times New Roman CYR"/>
          <w:szCs w:val="24"/>
        </w:rPr>
        <w:t xml:space="preserve">«Имущества» </w:t>
      </w:r>
      <w:r w:rsidRPr="001A0C52">
        <w:rPr>
          <w:szCs w:val="24"/>
        </w:rPr>
        <w:t>в соответствии с п. 3.2., настоящего Договора;</w:t>
      </w:r>
    </w:p>
    <w:p w:rsidR="00D4100D" w:rsidRPr="001A0C52" w:rsidRDefault="00D4100D" w:rsidP="00D4100D">
      <w:pPr>
        <w:pStyle w:val="Normal1"/>
        <w:widowControl w:val="0"/>
        <w:ind w:firstLine="720"/>
        <w:jc w:val="both"/>
        <w:rPr>
          <w:szCs w:val="24"/>
        </w:rPr>
      </w:pPr>
      <w:r w:rsidRPr="001A0C52">
        <w:rPr>
          <w:szCs w:val="24"/>
        </w:rPr>
        <w:t xml:space="preserve">- принять по  акту приема-передачи приобретаемое </w:t>
      </w:r>
      <w:r w:rsidRPr="001A0C52">
        <w:rPr>
          <w:rFonts w:eastAsia="Times New Roman CYR"/>
          <w:szCs w:val="24"/>
        </w:rPr>
        <w:t xml:space="preserve">«Имущество» </w:t>
      </w:r>
      <w:r w:rsidRPr="001A0C52">
        <w:rPr>
          <w:szCs w:val="24"/>
        </w:rPr>
        <w:t>в срок не более 10 (десяти) дней с момента его полной оплаты;</w:t>
      </w:r>
    </w:p>
    <w:p w:rsidR="00D4100D" w:rsidRPr="001A0C52" w:rsidRDefault="00D4100D" w:rsidP="00D4100D">
      <w:pPr>
        <w:pStyle w:val="Normal1"/>
        <w:widowControl w:val="0"/>
        <w:ind w:firstLine="720"/>
        <w:jc w:val="both"/>
        <w:rPr>
          <w:szCs w:val="24"/>
        </w:rPr>
      </w:pPr>
      <w:r w:rsidRPr="001A0C52">
        <w:rPr>
          <w:szCs w:val="24"/>
        </w:rPr>
        <w:t xml:space="preserve">- после подписания  акта приема-передачи взять на себя все расходы по сохранности, эксплуатации и содержанию </w:t>
      </w:r>
      <w:r w:rsidRPr="001A0C52">
        <w:rPr>
          <w:rFonts w:eastAsia="Times New Roman CYR"/>
          <w:szCs w:val="24"/>
        </w:rPr>
        <w:t>«Имущества»</w:t>
      </w:r>
      <w:r w:rsidRPr="001A0C52">
        <w:rPr>
          <w:szCs w:val="24"/>
        </w:rPr>
        <w:t>;</w:t>
      </w:r>
    </w:p>
    <w:p w:rsidR="00D4100D" w:rsidRPr="001A0C52" w:rsidRDefault="00D4100D" w:rsidP="00D4100D">
      <w:pPr>
        <w:pStyle w:val="Normal1"/>
        <w:widowControl w:val="0"/>
        <w:ind w:firstLine="720"/>
        <w:jc w:val="both"/>
        <w:rPr>
          <w:szCs w:val="24"/>
        </w:rPr>
      </w:pPr>
      <w:r w:rsidRPr="001A0C52">
        <w:rPr>
          <w:szCs w:val="24"/>
        </w:rPr>
        <w:t xml:space="preserve">- после подписания  акта приема-передачи осуществить действия по государственной регистрации настоящего Договора и перехода права собственности на </w:t>
      </w:r>
      <w:r w:rsidRPr="001A0C52">
        <w:rPr>
          <w:rFonts w:eastAsia="Times New Roman CYR"/>
          <w:szCs w:val="24"/>
        </w:rPr>
        <w:t xml:space="preserve">«Имущество» </w:t>
      </w:r>
      <w:r w:rsidRPr="001A0C52">
        <w:rPr>
          <w:szCs w:val="24"/>
        </w:rPr>
        <w:t>в установленные законодательством сроки и порядке.</w:t>
      </w: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r w:rsidRPr="001A0C52">
        <w:rPr>
          <w:rFonts w:eastAsia="Times New Roman CYR"/>
          <w:b/>
          <w:bCs/>
        </w:rPr>
        <w:t>3. ЦЕНА И ПОРЯДОК РАСЧЕТОВ</w:t>
      </w:r>
    </w:p>
    <w:p w:rsidR="00D4100D" w:rsidRDefault="00D4100D" w:rsidP="00D4100D">
      <w:pPr>
        <w:autoSpaceDE w:val="0"/>
        <w:ind w:firstLine="709"/>
        <w:jc w:val="both"/>
        <w:rPr>
          <w:rFonts w:eastAsia="Times New Roman CYR"/>
        </w:rPr>
      </w:pPr>
      <w:r w:rsidRPr="001A0C52">
        <w:rPr>
          <w:rFonts w:eastAsia="Times New Roman CYR"/>
        </w:rPr>
        <w:t>3.1.  Установленная (сформированная) цена продажи «Имущества» по настоящему Договору составляет</w:t>
      </w:r>
      <w:proofErr w:type="gramStart"/>
      <w:r w:rsidRPr="001A0C52">
        <w:rPr>
          <w:rFonts w:eastAsia="Times New Roman CYR"/>
        </w:rPr>
        <w:t xml:space="preserve"> ________________  (_______________________________________ ) </w:t>
      </w:r>
      <w:proofErr w:type="gramEnd"/>
      <w:r w:rsidR="009F207B">
        <w:rPr>
          <w:rFonts w:eastAsia="Times New Roman CYR"/>
        </w:rPr>
        <w:t>рублей</w:t>
      </w:r>
      <w:r w:rsidR="009F207B" w:rsidRPr="009F207B">
        <w:rPr>
          <w:rFonts w:eastAsia="Times New Roman CYR"/>
        </w:rPr>
        <w:t xml:space="preserve"> </w:t>
      </w:r>
      <w:r w:rsidR="00A431F6">
        <w:rPr>
          <w:rFonts w:eastAsia="Times New Roman CYR"/>
        </w:rPr>
        <w:t>с учетом</w:t>
      </w:r>
      <w:r w:rsidR="009F207B">
        <w:rPr>
          <w:rFonts w:eastAsia="Times New Roman CYR"/>
        </w:rPr>
        <w:t xml:space="preserve"> НДС. </w:t>
      </w:r>
    </w:p>
    <w:p w:rsidR="00A431F6" w:rsidRDefault="009F207B" w:rsidP="00A431F6">
      <w:pPr>
        <w:jc w:val="both"/>
      </w:pPr>
      <w:r>
        <w:rPr>
          <w:rFonts w:eastAsia="Times New Roman CYR"/>
        </w:rPr>
        <w:t xml:space="preserve">           3.2. </w:t>
      </w:r>
      <w:r w:rsidRPr="009F207B">
        <w:t>Задаток, в сумме</w:t>
      </w:r>
      <w:proofErr w:type="gramStart"/>
      <w:r w:rsidRPr="009F207B">
        <w:t xml:space="preserve"> </w:t>
      </w:r>
      <w:r>
        <w:t>____(________)</w:t>
      </w:r>
      <w:r w:rsidRPr="009F207B">
        <w:t xml:space="preserve"> </w:t>
      </w:r>
      <w:proofErr w:type="gramEnd"/>
      <w:r w:rsidRPr="009F207B">
        <w:t xml:space="preserve">рублей, </w:t>
      </w:r>
      <w:r w:rsidR="00C745FB">
        <w:t>ПОКУПАТЕЛЬ оплатил до подписания настоящего договора путем перечисления денежных средств на электронный счет ООО «РТС-тендер», в соответствии с регламентом и соглашением электронной площадки РТС-тендер</w:t>
      </w:r>
      <w:r>
        <w:t>.</w:t>
      </w:r>
    </w:p>
    <w:p w:rsidR="00D4100D" w:rsidRPr="001A0C52" w:rsidRDefault="00A431F6" w:rsidP="00C745FB">
      <w:pPr>
        <w:jc w:val="both"/>
        <w:rPr>
          <w:color w:val="000000"/>
        </w:rPr>
      </w:pPr>
      <w:r>
        <w:rPr>
          <w:rFonts w:eastAsia="Times New Roman CYR"/>
        </w:rPr>
        <w:t xml:space="preserve">          </w:t>
      </w:r>
      <w:r w:rsidR="00D4100D" w:rsidRPr="001A0C52">
        <w:rPr>
          <w:rFonts w:eastAsia="Times New Roman CYR"/>
        </w:rPr>
        <w:t>3.</w:t>
      </w:r>
      <w:r>
        <w:rPr>
          <w:rFonts w:eastAsia="Times New Roman CYR"/>
        </w:rPr>
        <w:t>3</w:t>
      </w:r>
      <w:r w:rsidR="00D4100D" w:rsidRPr="001A0C52">
        <w:rPr>
          <w:rFonts w:eastAsia="Times New Roman CYR"/>
        </w:rPr>
        <w:t>.  ПОКУПАТЕЛЬ</w:t>
      </w:r>
      <w:r w:rsidR="00D4100D" w:rsidRPr="001A0C52">
        <w:t xml:space="preserve"> обязан уплатить указанную в п. 3.1 настоящего Договора сумму в российских рублях в безналичном порядке путём единовременного перечисления</w:t>
      </w:r>
      <w:r w:rsidR="004F72CC">
        <w:t>:</w:t>
      </w:r>
      <w:r w:rsidR="00D4100D" w:rsidRPr="001A0C52">
        <w:t xml:space="preserve"> </w:t>
      </w:r>
      <w:proofErr w:type="gramStart"/>
      <w:r w:rsidR="004F72CC" w:rsidRPr="004F72CC">
        <w:rPr>
          <w:b/>
        </w:rPr>
        <w:t xml:space="preserve">Единый казначейский счет 40102810945370000063 Казначейский счет 03100643000000019100 </w:t>
      </w:r>
      <w:r w:rsidR="004F72CC" w:rsidRPr="004F72CC">
        <w:rPr>
          <w:b/>
        </w:rPr>
        <w:lastRenderedPageBreak/>
        <w:t>Отделение Чита Банка России/ УФК по Забайкальскому краю г. Чита, БИК 017601329, ИНН/КПП 7529010250/752901001 УФК по Забайкальскому краю (Администрация городского поселения «</w:t>
      </w:r>
      <w:proofErr w:type="spellStart"/>
      <w:r w:rsidR="004F72CC" w:rsidRPr="004F72CC">
        <w:rPr>
          <w:b/>
        </w:rPr>
        <w:t>Борзинское</w:t>
      </w:r>
      <w:proofErr w:type="spellEnd"/>
      <w:r w:rsidR="004F72CC" w:rsidRPr="004F72CC">
        <w:rPr>
          <w:b/>
        </w:rPr>
        <w:t>» муниципального района «</w:t>
      </w:r>
      <w:proofErr w:type="spellStart"/>
      <w:r w:rsidR="004F72CC" w:rsidRPr="004F72CC">
        <w:rPr>
          <w:b/>
        </w:rPr>
        <w:t>Борзинский</w:t>
      </w:r>
      <w:proofErr w:type="spellEnd"/>
      <w:r w:rsidR="004F72CC" w:rsidRPr="004F72CC">
        <w:rPr>
          <w:b/>
        </w:rPr>
        <w:t xml:space="preserve"> район» Забайкальского края) ОКТМО 76609101, КБК 80211402053130000410</w:t>
      </w:r>
      <w:r w:rsidR="00D4100D">
        <w:rPr>
          <w:b/>
          <w:color w:val="030000"/>
        </w:rPr>
        <w:t xml:space="preserve"> </w:t>
      </w:r>
      <w:r w:rsidR="00D4100D" w:rsidRPr="001A0C52">
        <w:t xml:space="preserve"> </w:t>
      </w:r>
      <w:r w:rsidR="00D4100D" w:rsidRPr="001A0C52">
        <w:rPr>
          <w:color w:val="000000"/>
        </w:rPr>
        <w:t>в течение 10 (десяти) рабочих дней с даты подписания настоящего Договора.</w:t>
      </w:r>
      <w:proofErr w:type="gramEnd"/>
    </w:p>
    <w:p w:rsidR="00D4100D" w:rsidRPr="001A0C52" w:rsidRDefault="00D4100D" w:rsidP="00D4100D">
      <w:pPr>
        <w:pStyle w:val="Normal1"/>
        <w:widowControl w:val="0"/>
        <w:ind w:firstLine="709"/>
        <w:jc w:val="both"/>
        <w:rPr>
          <w:szCs w:val="24"/>
        </w:rPr>
      </w:pPr>
      <w:r w:rsidRPr="001A0C52">
        <w:rPr>
          <w:szCs w:val="24"/>
        </w:rPr>
        <w:t>3.</w:t>
      </w:r>
      <w:r w:rsidR="00A431F6">
        <w:rPr>
          <w:szCs w:val="24"/>
        </w:rPr>
        <w:t>4</w:t>
      </w:r>
      <w:r w:rsidRPr="001A0C52">
        <w:rPr>
          <w:szCs w:val="24"/>
        </w:rPr>
        <w:t xml:space="preserve">.  Надлежащим выполнением обязательства </w:t>
      </w:r>
      <w:r w:rsidRPr="001A0C52">
        <w:rPr>
          <w:rFonts w:eastAsia="Times New Roman CYR"/>
          <w:szCs w:val="24"/>
        </w:rPr>
        <w:t>ПОКУПАТЕЛЯ</w:t>
      </w:r>
      <w:r w:rsidRPr="001A0C52">
        <w:rPr>
          <w:szCs w:val="24"/>
        </w:rPr>
        <w:t xml:space="preserve"> по оплате «Имущества» является выполнение п. 3.</w:t>
      </w:r>
      <w:r w:rsidR="00A431F6">
        <w:rPr>
          <w:szCs w:val="24"/>
        </w:rPr>
        <w:t>3</w:t>
      </w:r>
      <w:bookmarkStart w:id="3" w:name="_GoBack"/>
      <w:bookmarkEnd w:id="3"/>
      <w:r w:rsidRPr="001A0C52">
        <w:rPr>
          <w:szCs w:val="24"/>
        </w:rPr>
        <w:t>. настоящего Договора.</w:t>
      </w:r>
    </w:p>
    <w:p w:rsidR="00D4100D" w:rsidRPr="001A0C52" w:rsidRDefault="00D4100D" w:rsidP="00D4100D">
      <w:pPr>
        <w:pStyle w:val="Normal1"/>
        <w:widowControl w:val="0"/>
        <w:ind w:firstLine="709"/>
        <w:jc w:val="center"/>
        <w:rPr>
          <w:b/>
          <w:szCs w:val="24"/>
        </w:rPr>
      </w:pPr>
      <w:r w:rsidRPr="001A0C52">
        <w:rPr>
          <w:b/>
          <w:szCs w:val="24"/>
        </w:rPr>
        <w:t xml:space="preserve">  4. ПЕРЕХОД ПРАВА СОБСТВЕННОСТИ </w:t>
      </w:r>
    </w:p>
    <w:p w:rsidR="00D4100D" w:rsidRPr="001A0C52" w:rsidRDefault="00D4100D" w:rsidP="00D4100D">
      <w:pPr>
        <w:pStyle w:val="Normal1"/>
        <w:widowControl w:val="0"/>
        <w:ind w:firstLine="709"/>
        <w:jc w:val="both"/>
        <w:rPr>
          <w:szCs w:val="24"/>
          <w:u w:val="single"/>
        </w:rPr>
      </w:pPr>
      <w:r w:rsidRPr="001A0C52">
        <w:rPr>
          <w:szCs w:val="24"/>
        </w:rPr>
        <w:t xml:space="preserve">4.1. Передача «Имущества» осуществляется по акту приема-передачи не позднее 10 (десяти) дней после полной оплаты приобретаемого </w:t>
      </w:r>
      <w:r w:rsidRPr="001A0C52">
        <w:rPr>
          <w:rFonts w:eastAsia="Times New Roman CYR"/>
          <w:szCs w:val="24"/>
        </w:rPr>
        <w:t>ПОКУПАТЕЛЕМ</w:t>
      </w:r>
      <w:r w:rsidRPr="001A0C52">
        <w:rPr>
          <w:szCs w:val="24"/>
        </w:rPr>
        <w:t xml:space="preserve"> «Имущества».</w:t>
      </w:r>
    </w:p>
    <w:p w:rsidR="00D4100D" w:rsidRPr="001A0C52" w:rsidRDefault="00D4100D" w:rsidP="00D4100D">
      <w:pPr>
        <w:pStyle w:val="Normal1"/>
        <w:widowControl w:val="0"/>
        <w:ind w:firstLine="709"/>
        <w:jc w:val="both"/>
        <w:rPr>
          <w:szCs w:val="24"/>
        </w:rPr>
      </w:pPr>
      <w:r w:rsidRPr="001A0C52">
        <w:rPr>
          <w:szCs w:val="24"/>
        </w:rPr>
        <w:t xml:space="preserve">4.2. Право собственности на «Имущество»  от </w:t>
      </w:r>
      <w:r w:rsidRPr="001A0C52">
        <w:rPr>
          <w:rFonts w:eastAsia="Times New Roman CYR"/>
          <w:szCs w:val="24"/>
        </w:rPr>
        <w:t>ПРОДАВЦА</w:t>
      </w:r>
      <w:r w:rsidRPr="001A0C52">
        <w:rPr>
          <w:szCs w:val="24"/>
        </w:rPr>
        <w:t xml:space="preserve"> к </w:t>
      </w:r>
      <w:r w:rsidRPr="001A0C52">
        <w:rPr>
          <w:rFonts w:eastAsia="Times New Roman CYR"/>
          <w:szCs w:val="24"/>
        </w:rPr>
        <w:t>ПОКУПАТЕЛ</w:t>
      </w:r>
      <w:r w:rsidRPr="001A0C52">
        <w:rPr>
          <w:szCs w:val="24"/>
        </w:rPr>
        <w:t>Ю переходит с момента государственной регистрации перехода права собственности в установленном действующим законодательством порядке.</w:t>
      </w:r>
    </w:p>
    <w:p w:rsidR="00D4100D" w:rsidRPr="001A0C52" w:rsidRDefault="00D4100D" w:rsidP="00D4100D">
      <w:pPr>
        <w:pStyle w:val="Normal1"/>
        <w:widowControl w:val="0"/>
        <w:jc w:val="both"/>
        <w:rPr>
          <w:rFonts w:eastAsia="Times New Roman CYR"/>
          <w:b/>
          <w:bCs/>
          <w:szCs w:val="24"/>
        </w:rPr>
      </w:pPr>
    </w:p>
    <w:p w:rsidR="00D4100D" w:rsidRDefault="00D4100D" w:rsidP="00D4100D">
      <w:pPr>
        <w:autoSpaceDE w:val="0"/>
        <w:jc w:val="center"/>
        <w:rPr>
          <w:rFonts w:eastAsia="Times New Roman CYR"/>
          <w:b/>
          <w:bCs/>
        </w:rPr>
      </w:pPr>
      <w:r w:rsidRPr="001A0C52">
        <w:rPr>
          <w:rFonts w:eastAsia="Times New Roman CYR"/>
          <w:b/>
          <w:bCs/>
        </w:rPr>
        <w:t>5. ОТВЕТСТВЕННОСТЬ СТОРОН</w:t>
      </w:r>
    </w:p>
    <w:p w:rsidR="00D4100D" w:rsidRPr="001A0C52" w:rsidRDefault="00D4100D" w:rsidP="00D4100D">
      <w:pPr>
        <w:autoSpaceDE w:val="0"/>
        <w:jc w:val="center"/>
        <w:rPr>
          <w:rFonts w:eastAsia="Times New Roman CYR"/>
          <w:b/>
          <w:bCs/>
        </w:rPr>
      </w:pPr>
    </w:p>
    <w:p w:rsidR="00D4100D" w:rsidRPr="001A0C52" w:rsidRDefault="00D4100D" w:rsidP="00D4100D">
      <w:pPr>
        <w:ind w:firstLine="709"/>
        <w:jc w:val="both"/>
      </w:pPr>
      <w:r w:rsidRPr="001A0C52">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4100D" w:rsidRPr="001A0C52" w:rsidRDefault="00D4100D" w:rsidP="00D4100D">
      <w:pPr>
        <w:ind w:firstLine="709"/>
        <w:jc w:val="both"/>
        <w:rPr>
          <w:color w:val="000000"/>
        </w:rPr>
      </w:pPr>
      <w:r w:rsidRPr="001A0C52">
        <w:rPr>
          <w:color w:val="000000"/>
        </w:rPr>
        <w:t xml:space="preserve">5.2. При отказе от оплаты «Имущества» Договор считается расторгнутым с момента получения </w:t>
      </w:r>
      <w:r w:rsidRPr="001A0C52">
        <w:rPr>
          <w:rFonts w:eastAsia="Times New Roman CYR"/>
          <w:color w:val="000000"/>
        </w:rPr>
        <w:t xml:space="preserve">ПРОДАВЦОМ </w:t>
      </w:r>
      <w:r w:rsidRPr="001A0C52">
        <w:rPr>
          <w:color w:val="000000"/>
        </w:rPr>
        <w:t xml:space="preserve">официального уведомления </w:t>
      </w:r>
      <w:r w:rsidRPr="001A0C52">
        <w:rPr>
          <w:rFonts w:eastAsia="Times New Roman CYR"/>
          <w:color w:val="000000"/>
        </w:rPr>
        <w:t>ПОКУПАТЕЛЯ</w:t>
      </w:r>
      <w:r w:rsidRPr="001A0C52">
        <w:rPr>
          <w:color w:val="000000"/>
        </w:rPr>
        <w:t xml:space="preserve">, все обязательства Сторон по Договору прекращаются. </w:t>
      </w:r>
      <w:r w:rsidRPr="001A0C52">
        <w:rPr>
          <w:rFonts w:eastAsia="Times New Roman CYR"/>
          <w:color w:val="000000"/>
        </w:rPr>
        <w:t>ПОКУПАТЕЛЬ</w:t>
      </w:r>
      <w:r w:rsidRPr="001A0C52">
        <w:rPr>
          <w:color w:val="000000"/>
        </w:rPr>
        <w:t xml:space="preserve"> уплачивает </w:t>
      </w:r>
      <w:r w:rsidRPr="001A0C52">
        <w:rPr>
          <w:rFonts w:eastAsia="Times New Roman CYR"/>
          <w:color w:val="000000"/>
        </w:rPr>
        <w:t>ПРОДАВЦУ</w:t>
      </w:r>
      <w:r w:rsidRPr="001A0C52">
        <w:rPr>
          <w:color w:val="000000"/>
        </w:rPr>
        <w:t xml:space="preserve"> штраф в размере 20 % установленной цены продажи. «Имущество» остается в распоряжении </w:t>
      </w:r>
      <w:r w:rsidRPr="001A0C52">
        <w:rPr>
          <w:rFonts w:eastAsia="Times New Roman CYR"/>
          <w:color w:val="000000"/>
        </w:rPr>
        <w:t>ПРОДАВЦА, задаток ПОКУПАТЕЛЮ не возвращается</w:t>
      </w:r>
      <w:r w:rsidRPr="001A0C52">
        <w:rPr>
          <w:color w:val="000000"/>
        </w:rPr>
        <w:t>.</w:t>
      </w:r>
    </w:p>
    <w:p w:rsidR="00D4100D" w:rsidRPr="001A0C52" w:rsidRDefault="00D4100D" w:rsidP="00D4100D">
      <w:pPr>
        <w:ind w:firstLine="709"/>
        <w:jc w:val="both"/>
      </w:pPr>
      <w:r w:rsidRPr="001A0C52">
        <w:t>5.3. За нарушение сроков внесения денежных сре</w:t>
      </w:r>
      <w:proofErr w:type="gramStart"/>
      <w:r w:rsidRPr="001A0C52">
        <w:t>дств в сч</w:t>
      </w:r>
      <w:proofErr w:type="gramEnd"/>
      <w:r w:rsidRPr="001A0C52">
        <w:t xml:space="preserve">ет оплаты «Имущества» в порядке, предусмотренном разделом 3 настоящего Договора, </w:t>
      </w:r>
      <w:r w:rsidRPr="001A0C52">
        <w:rPr>
          <w:rFonts w:eastAsia="Times New Roman CYR"/>
        </w:rPr>
        <w:t>ПОКУПАТЕЛЬ</w:t>
      </w:r>
      <w:r w:rsidRPr="001A0C52">
        <w:t xml:space="preserve"> уплачивает </w:t>
      </w:r>
      <w:r w:rsidRPr="001A0C52">
        <w:rPr>
          <w:rFonts w:eastAsia="Times New Roman CYR"/>
        </w:rPr>
        <w:t xml:space="preserve">ПРОДАВЦУ </w:t>
      </w:r>
      <w:r w:rsidRPr="001A0C52">
        <w:t>пеню в размере 1 % от суммы платежа за каждый день просрочки.</w:t>
      </w:r>
    </w:p>
    <w:p w:rsidR="00D4100D" w:rsidRPr="001A0C52" w:rsidRDefault="00D4100D" w:rsidP="00D4100D">
      <w:pPr>
        <w:ind w:firstLine="709"/>
        <w:jc w:val="both"/>
      </w:pPr>
      <w:r w:rsidRPr="001A0C52">
        <w:t xml:space="preserve">Допустимая просрочка оплаты «Имущества» в суммах и сроках, указанных в разделе 3 настоящего Договора, не может составлять более пяти дней. Просрочка свыше пяти дней считается отказом </w:t>
      </w:r>
      <w:r w:rsidRPr="001A0C52">
        <w:rPr>
          <w:rFonts w:eastAsia="Times New Roman CYR"/>
        </w:rPr>
        <w:t>ПОКУПАТЕЛЯ</w:t>
      </w:r>
      <w:r w:rsidRPr="001A0C52">
        <w:t xml:space="preserve"> от исполнения обязательств по оплате «Имущества», установленных разделом 3 настоящего Договора.</w:t>
      </w:r>
    </w:p>
    <w:p w:rsidR="00D4100D" w:rsidRPr="001A0C52" w:rsidRDefault="00D4100D" w:rsidP="00D4100D">
      <w:pPr>
        <w:ind w:firstLine="709"/>
        <w:jc w:val="both"/>
      </w:pPr>
      <w:r w:rsidRPr="001A0C52">
        <w:rPr>
          <w:rFonts w:eastAsia="Times New Roman CYR"/>
        </w:rPr>
        <w:t>ПРОДАВЕЦ</w:t>
      </w:r>
      <w:r w:rsidRPr="001A0C52">
        <w:t xml:space="preserve"> в течение трёх дней с момента истечения допустимой просрочки, направляет </w:t>
      </w:r>
      <w:r w:rsidRPr="001A0C52">
        <w:rPr>
          <w:rFonts w:eastAsia="Times New Roman CYR"/>
        </w:rPr>
        <w:t>ПОКУПАТЕЛЮ</w:t>
      </w:r>
      <w:r w:rsidRPr="001A0C52">
        <w:t xml:space="preserve"> письменное уведомление, </w:t>
      </w:r>
      <w:proofErr w:type="gramStart"/>
      <w:r w:rsidRPr="001A0C52">
        <w:t>с даты отправления</w:t>
      </w:r>
      <w:proofErr w:type="gramEnd"/>
      <w:r w:rsidRPr="001A0C52">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rsidR="00D4100D" w:rsidRPr="001A0C52" w:rsidRDefault="00D4100D" w:rsidP="00D4100D">
      <w:pPr>
        <w:ind w:firstLine="709"/>
        <w:jc w:val="both"/>
      </w:pPr>
      <w:r w:rsidRPr="001A0C52">
        <w:t xml:space="preserve">Расторжение договора не освобождает </w:t>
      </w:r>
      <w:r w:rsidRPr="001A0C52">
        <w:rPr>
          <w:rFonts w:eastAsia="Times New Roman CYR"/>
        </w:rPr>
        <w:t>ПОКУПАТЕЛ</w:t>
      </w:r>
      <w:r w:rsidRPr="001A0C52">
        <w:t>Я от уплаты пени.</w:t>
      </w:r>
    </w:p>
    <w:p w:rsidR="00D4100D" w:rsidRPr="001A0C52" w:rsidRDefault="00D4100D" w:rsidP="00D4100D">
      <w:pPr>
        <w:ind w:firstLine="709"/>
        <w:jc w:val="both"/>
      </w:pPr>
      <w:r w:rsidRPr="001A0C52">
        <w:t xml:space="preserve">«Имущество» и задаток остаются в распоряжении </w:t>
      </w:r>
      <w:r w:rsidRPr="001A0C52">
        <w:rPr>
          <w:rFonts w:eastAsia="Times New Roman CYR"/>
        </w:rPr>
        <w:t>ПРОДАВЦА</w:t>
      </w:r>
      <w:r w:rsidRPr="001A0C52">
        <w:t>.</w:t>
      </w: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r w:rsidRPr="001A0C52">
        <w:rPr>
          <w:rFonts w:eastAsia="Times New Roman CYR"/>
          <w:b/>
          <w:bCs/>
        </w:rPr>
        <w:t>6. СРОК ДЕЙСТВИЯ И УСЛОВИЯ РАСТОРЖЕНИЯ ДОГОВОРА</w:t>
      </w:r>
    </w:p>
    <w:p w:rsidR="00D4100D" w:rsidRPr="001A0C52" w:rsidRDefault="00D4100D" w:rsidP="00D4100D">
      <w:pPr>
        <w:pStyle w:val="Normal1"/>
        <w:widowControl w:val="0"/>
        <w:tabs>
          <w:tab w:val="left" w:pos="877"/>
        </w:tabs>
        <w:ind w:firstLine="709"/>
        <w:jc w:val="both"/>
        <w:rPr>
          <w:szCs w:val="24"/>
        </w:rPr>
      </w:pPr>
      <w:r w:rsidRPr="001A0C52">
        <w:rPr>
          <w:szCs w:val="24"/>
        </w:rPr>
        <w:t>6.1. Настоящий Договор вступает в силу с момента его подписания и прекращает свое действие:</w:t>
      </w:r>
    </w:p>
    <w:p w:rsidR="00D4100D" w:rsidRPr="001A0C52" w:rsidRDefault="00D4100D" w:rsidP="00D4100D">
      <w:pPr>
        <w:pStyle w:val="Normal1"/>
        <w:widowControl w:val="0"/>
        <w:tabs>
          <w:tab w:val="left" w:pos="737"/>
        </w:tabs>
        <w:ind w:firstLine="709"/>
        <w:jc w:val="both"/>
        <w:rPr>
          <w:szCs w:val="24"/>
        </w:rPr>
      </w:pPr>
      <w:r w:rsidRPr="001A0C52">
        <w:rPr>
          <w:szCs w:val="24"/>
        </w:rPr>
        <w:tab/>
        <w:t>- исполнением Сторонами своих обязательств по настоящему Договору;</w:t>
      </w:r>
    </w:p>
    <w:p w:rsidR="00D4100D" w:rsidRPr="001A0C52" w:rsidRDefault="00D4100D" w:rsidP="00D4100D">
      <w:pPr>
        <w:pStyle w:val="Normal1"/>
        <w:widowControl w:val="0"/>
        <w:tabs>
          <w:tab w:val="left" w:pos="737"/>
        </w:tabs>
        <w:ind w:firstLine="709"/>
        <w:jc w:val="both"/>
        <w:rPr>
          <w:szCs w:val="24"/>
        </w:rPr>
      </w:pPr>
      <w:r w:rsidRPr="001A0C52">
        <w:rPr>
          <w:szCs w:val="24"/>
        </w:rPr>
        <w:tab/>
        <w:t>- в случаях, предусмотренных п.5.2. и п.5.3 настоящего Договора;</w:t>
      </w:r>
    </w:p>
    <w:p w:rsidR="00D4100D" w:rsidRPr="001A0C52" w:rsidRDefault="00D4100D" w:rsidP="00D4100D">
      <w:pPr>
        <w:pStyle w:val="Normal1"/>
        <w:widowControl w:val="0"/>
        <w:tabs>
          <w:tab w:val="left" w:pos="900"/>
        </w:tabs>
        <w:ind w:firstLine="709"/>
        <w:jc w:val="both"/>
        <w:rPr>
          <w:szCs w:val="24"/>
        </w:rPr>
      </w:pPr>
      <w:r w:rsidRPr="001A0C52">
        <w:rPr>
          <w:szCs w:val="24"/>
        </w:rPr>
        <w:t>- по иным основаниям, предусмотренным действующим законодательством Российской Федерации.</w:t>
      </w:r>
    </w:p>
    <w:p w:rsidR="00D4100D" w:rsidRPr="001A0C52" w:rsidRDefault="00D4100D" w:rsidP="00D4100D">
      <w:pPr>
        <w:autoSpaceDE w:val="0"/>
        <w:ind w:firstLine="709"/>
        <w:jc w:val="both"/>
        <w:rPr>
          <w:rFonts w:eastAsia="Times New Roman CYR"/>
        </w:rPr>
      </w:pPr>
      <w:r w:rsidRPr="001A0C52">
        <w:rPr>
          <w:rFonts w:eastAsia="Times New Roman CYR"/>
        </w:rPr>
        <w:t>6.2. Риск случайной гибели или случайной порчи приобретаемого «Имущества» переходит к ПОКУПАТЕЛЮ с момента подписания настоящего Договора.</w:t>
      </w: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r w:rsidRPr="001A0C52">
        <w:rPr>
          <w:rFonts w:eastAsia="Times New Roman CYR"/>
          <w:b/>
          <w:bCs/>
        </w:rPr>
        <w:t>7. ЗАКЛЮЧИТЕЛЬНЫЕ ПОЛОЖЕНИЯ</w:t>
      </w:r>
    </w:p>
    <w:p w:rsidR="00D4100D" w:rsidRPr="001A0C52" w:rsidRDefault="00D4100D" w:rsidP="00D4100D">
      <w:pPr>
        <w:autoSpaceDE w:val="0"/>
        <w:jc w:val="both"/>
        <w:rPr>
          <w:rFonts w:eastAsia="Times New Roman CYR"/>
        </w:rPr>
      </w:pPr>
      <w:r w:rsidRPr="001A0C52">
        <w:rPr>
          <w:rFonts w:eastAsia="Times New Roman CYR"/>
        </w:rPr>
        <w:t xml:space="preserve">           7.1. Настоящий договор может быть изменен или дополнен по соглашению сторон, что оформляется дополнительным письменным соглашением.</w:t>
      </w:r>
    </w:p>
    <w:p w:rsidR="00D4100D" w:rsidRPr="001A0C52" w:rsidRDefault="00D4100D" w:rsidP="00D4100D">
      <w:pPr>
        <w:pStyle w:val="Normal1"/>
        <w:widowControl w:val="0"/>
        <w:ind w:firstLine="720"/>
        <w:jc w:val="both"/>
        <w:rPr>
          <w:szCs w:val="24"/>
        </w:rPr>
      </w:pPr>
      <w:r w:rsidRPr="001A0C52">
        <w:rPr>
          <w:szCs w:val="24"/>
        </w:rPr>
        <w:t>7.2. Споры, возникающие между Сторонами по настоящему Договору, рассматриваются в суде или арбитражном суде в установленном законодательством  Российской Федерации порядке.</w:t>
      </w:r>
    </w:p>
    <w:p w:rsidR="00D4100D" w:rsidRPr="008C01EA" w:rsidRDefault="00D4100D" w:rsidP="00D4100D">
      <w:pPr>
        <w:pStyle w:val="Normal1"/>
        <w:widowControl w:val="0"/>
        <w:tabs>
          <w:tab w:val="left" w:pos="877"/>
        </w:tabs>
        <w:ind w:firstLine="720"/>
        <w:jc w:val="both"/>
        <w:rPr>
          <w:szCs w:val="24"/>
        </w:rPr>
      </w:pPr>
      <w:r w:rsidRPr="001A0C52">
        <w:rPr>
          <w:szCs w:val="24"/>
        </w:rPr>
        <w:t xml:space="preserve">7.3. </w:t>
      </w:r>
      <w:r w:rsidRPr="008C01EA">
        <w:rPr>
          <w:szCs w:val="24"/>
          <w:lang w:eastAsia="ar-SA"/>
        </w:rPr>
        <w:t xml:space="preserve">Настоящий договор составлен в трех экземплярах, имеющих одинаковую юридическую </w:t>
      </w:r>
      <w:r w:rsidRPr="008C01EA">
        <w:rPr>
          <w:szCs w:val="24"/>
          <w:lang w:eastAsia="ar-SA"/>
        </w:rPr>
        <w:lastRenderedPageBreak/>
        <w:t xml:space="preserve">силу, один из которых остается у ПРОДАВЦА, один - у ПОКУПАТЕЛЯ и один экземпляр договора передается в </w:t>
      </w:r>
      <w:r w:rsidRPr="00EB6F90">
        <w:rPr>
          <w:szCs w:val="24"/>
        </w:rPr>
        <w:t>Управление Федеральной службы государственной регистрации, кадастра и картографии по Забайкальскому краю</w:t>
      </w:r>
      <w:r>
        <w:rPr>
          <w:szCs w:val="24"/>
        </w:rPr>
        <w:t>.</w:t>
      </w:r>
    </w:p>
    <w:p w:rsidR="00D4100D" w:rsidRPr="001A0C52" w:rsidRDefault="00D4100D" w:rsidP="00D4100D">
      <w:pPr>
        <w:autoSpaceDE w:val="0"/>
        <w:jc w:val="center"/>
        <w:rPr>
          <w:rFonts w:eastAsia="Times New Roman CYR"/>
        </w:rPr>
      </w:pPr>
    </w:p>
    <w:p w:rsidR="00D4100D" w:rsidRPr="001A0C52" w:rsidRDefault="00D4100D" w:rsidP="00D4100D">
      <w:pPr>
        <w:autoSpaceDE w:val="0"/>
        <w:jc w:val="center"/>
        <w:rPr>
          <w:rFonts w:eastAsia="Times New Roman CYR"/>
          <w:b/>
          <w:bCs/>
        </w:rPr>
      </w:pPr>
      <w:r w:rsidRPr="001A0C52">
        <w:rPr>
          <w:rFonts w:eastAsia="Times New Roman CYR"/>
        </w:rPr>
        <w:t xml:space="preserve">     8</w:t>
      </w:r>
      <w:r w:rsidRPr="001A0C52">
        <w:rPr>
          <w:rFonts w:eastAsia="Times New Roman CYR"/>
          <w:b/>
          <w:bCs/>
        </w:rPr>
        <w:t>. ПОДПИСИ СТОРОН</w:t>
      </w:r>
    </w:p>
    <w:p w:rsidR="00D4100D" w:rsidRPr="001A0C52" w:rsidRDefault="00D4100D" w:rsidP="00D4100D">
      <w:pPr>
        <w:autoSpaceDE w:val="0"/>
        <w:jc w:val="center"/>
        <w:rPr>
          <w:rFonts w:eastAsia="Times New Roman CYR"/>
        </w:rPr>
      </w:pPr>
    </w:p>
    <w:tbl>
      <w:tblPr>
        <w:tblW w:w="0" w:type="auto"/>
        <w:tblLayout w:type="fixed"/>
        <w:tblLook w:val="0000" w:firstRow="0" w:lastRow="0" w:firstColumn="0" w:lastColumn="0" w:noHBand="0" w:noVBand="0"/>
      </w:tblPr>
      <w:tblGrid>
        <w:gridCol w:w="4952"/>
        <w:gridCol w:w="4952"/>
      </w:tblGrid>
      <w:tr w:rsidR="00D4100D" w:rsidRPr="00A60DA0" w:rsidTr="00F749B5">
        <w:tc>
          <w:tcPr>
            <w:tcW w:w="4952" w:type="dxa"/>
          </w:tcPr>
          <w:p w:rsidR="00D4100D" w:rsidRDefault="00D4100D" w:rsidP="00F749B5">
            <w:pPr>
              <w:autoSpaceDE w:val="0"/>
            </w:pPr>
            <w:r>
              <w:rPr>
                <w:rFonts w:eastAsia="Times New Roman CYR"/>
                <w:b/>
                <w:bCs/>
              </w:rPr>
              <w:t xml:space="preserve">       ПРОДАВЕЦ</w:t>
            </w:r>
            <w:r w:rsidRPr="001A0C52">
              <w:rPr>
                <w:rFonts w:eastAsia="Times New Roman CYR"/>
                <w:b/>
                <w:bCs/>
              </w:rPr>
              <w:t>:</w:t>
            </w:r>
            <w:r w:rsidRPr="004C3173">
              <w:rPr>
                <w:b/>
              </w:rPr>
              <w:t xml:space="preserve"> </w:t>
            </w:r>
            <w:r w:rsidRPr="004C3173">
              <w:t xml:space="preserve"> </w:t>
            </w:r>
          </w:p>
          <w:p w:rsidR="00D4100D" w:rsidRDefault="00D4100D" w:rsidP="00F749B5">
            <w:pPr>
              <w:autoSpaceDE w:val="0"/>
            </w:pPr>
          </w:p>
          <w:p w:rsidR="00D4100D" w:rsidRDefault="00D4100D" w:rsidP="00F749B5">
            <w:pPr>
              <w:pStyle w:val="aff0"/>
              <w:tabs>
                <w:tab w:val="left" w:pos="4039"/>
              </w:tabs>
              <w:rPr>
                <w:szCs w:val="24"/>
              </w:rPr>
            </w:pPr>
            <w:proofErr w:type="spellStart"/>
            <w:r>
              <w:rPr>
                <w:szCs w:val="24"/>
              </w:rPr>
              <w:t>ВрИО</w:t>
            </w:r>
            <w:proofErr w:type="spellEnd"/>
            <w:r>
              <w:rPr>
                <w:szCs w:val="24"/>
              </w:rPr>
              <w:t xml:space="preserve"> главы </w:t>
            </w:r>
            <w:proofErr w:type="gramStart"/>
            <w:r>
              <w:rPr>
                <w:szCs w:val="24"/>
              </w:rPr>
              <w:t>городского</w:t>
            </w:r>
            <w:proofErr w:type="gramEnd"/>
            <w:r>
              <w:rPr>
                <w:szCs w:val="24"/>
              </w:rPr>
              <w:t xml:space="preserve"> </w:t>
            </w:r>
          </w:p>
          <w:p w:rsidR="00D4100D" w:rsidRPr="00B40A9B" w:rsidRDefault="00D4100D" w:rsidP="00F749B5">
            <w:pPr>
              <w:pStyle w:val="aff0"/>
              <w:tabs>
                <w:tab w:val="left" w:pos="4039"/>
              </w:tabs>
              <w:rPr>
                <w:szCs w:val="24"/>
              </w:rPr>
            </w:pPr>
            <w:r>
              <w:rPr>
                <w:szCs w:val="24"/>
              </w:rPr>
              <w:t>поселения «</w:t>
            </w:r>
            <w:proofErr w:type="spellStart"/>
            <w:r>
              <w:rPr>
                <w:szCs w:val="24"/>
              </w:rPr>
              <w:t>Борзинское</w:t>
            </w:r>
            <w:proofErr w:type="spellEnd"/>
            <w:r>
              <w:rPr>
                <w:szCs w:val="24"/>
              </w:rPr>
              <w:t>»</w:t>
            </w:r>
          </w:p>
          <w:p w:rsidR="00D4100D" w:rsidRDefault="00D4100D" w:rsidP="00F749B5">
            <w:pPr>
              <w:pStyle w:val="aff0"/>
              <w:tabs>
                <w:tab w:val="left" w:pos="4039"/>
              </w:tabs>
              <w:rPr>
                <w:szCs w:val="24"/>
              </w:rPr>
            </w:pPr>
          </w:p>
          <w:p w:rsidR="00D4100D" w:rsidRDefault="00D4100D" w:rsidP="00F749B5">
            <w:pPr>
              <w:pStyle w:val="aff0"/>
              <w:tabs>
                <w:tab w:val="left" w:pos="4039"/>
              </w:tabs>
              <w:rPr>
                <w:szCs w:val="24"/>
              </w:rPr>
            </w:pPr>
          </w:p>
          <w:p w:rsidR="00D4100D" w:rsidRPr="00B40A9B" w:rsidRDefault="00D4100D" w:rsidP="00F749B5">
            <w:pPr>
              <w:pStyle w:val="aff0"/>
              <w:tabs>
                <w:tab w:val="left" w:pos="4039"/>
              </w:tabs>
              <w:rPr>
                <w:szCs w:val="24"/>
              </w:rPr>
            </w:pPr>
          </w:p>
          <w:p w:rsidR="00D4100D" w:rsidRPr="00B40A9B" w:rsidRDefault="003525A8" w:rsidP="00F749B5">
            <w:pPr>
              <w:pStyle w:val="aff0"/>
              <w:tabs>
                <w:tab w:val="left" w:pos="4039"/>
              </w:tabs>
              <w:rPr>
                <w:b w:val="0"/>
                <w:szCs w:val="24"/>
              </w:rPr>
            </w:pPr>
            <w:r>
              <w:rPr>
                <w:b w:val="0"/>
                <w:szCs w:val="24"/>
              </w:rPr>
              <w:t xml:space="preserve">__________________В.Ю. </w:t>
            </w:r>
            <w:proofErr w:type="spellStart"/>
            <w:r>
              <w:rPr>
                <w:b w:val="0"/>
                <w:szCs w:val="24"/>
              </w:rPr>
              <w:t>Сизиков</w:t>
            </w:r>
            <w:proofErr w:type="spellEnd"/>
            <w:r w:rsidR="00D4100D" w:rsidRPr="00B40A9B">
              <w:rPr>
                <w:b w:val="0"/>
                <w:szCs w:val="24"/>
              </w:rPr>
              <w:t xml:space="preserve">    </w:t>
            </w:r>
          </w:p>
          <w:p w:rsidR="00D4100D" w:rsidRPr="00B40A9B" w:rsidRDefault="00D4100D" w:rsidP="00F749B5">
            <w:pPr>
              <w:pStyle w:val="aff0"/>
              <w:tabs>
                <w:tab w:val="left" w:pos="4039"/>
              </w:tabs>
              <w:rPr>
                <w:b w:val="0"/>
                <w:szCs w:val="24"/>
              </w:rPr>
            </w:pPr>
            <w:r w:rsidRPr="00B40A9B">
              <w:rPr>
                <w:b w:val="0"/>
                <w:szCs w:val="24"/>
              </w:rPr>
              <w:t xml:space="preserve">                                        </w:t>
            </w:r>
          </w:p>
          <w:p w:rsidR="00D4100D" w:rsidRPr="00B40A9B" w:rsidRDefault="00D4100D" w:rsidP="00F749B5">
            <w:pPr>
              <w:pStyle w:val="aff0"/>
              <w:tabs>
                <w:tab w:val="left" w:pos="4039"/>
              </w:tabs>
              <w:rPr>
                <w:b w:val="0"/>
                <w:szCs w:val="24"/>
              </w:rPr>
            </w:pPr>
          </w:p>
          <w:p w:rsidR="00D4100D" w:rsidRPr="001A0C52" w:rsidRDefault="00D4100D" w:rsidP="00F749B5">
            <w:pPr>
              <w:widowControl w:val="0"/>
              <w:suppressAutoHyphens/>
              <w:autoSpaceDE w:val="0"/>
              <w:snapToGrid w:val="0"/>
              <w:jc w:val="center"/>
              <w:rPr>
                <w:rFonts w:eastAsia="Times New Roman CYR"/>
              </w:rPr>
            </w:pPr>
          </w:p>
        </w:tc>
        <w:tc>
          <w:tcPr>
            <w:tcW w:w="4952" w:type="dxa"/>
          </w:tcPr>
          <w:p w:rsidR="00D4100D" w:rsidRPr="001A0C52" w:rsidRDefault="00D4100D" w:rsidP="00F749B5">
            <w:pPr>
              <w:autoSpaceDE w:val="0"/>
              <w:snapToGrid w:val="0"/>
              <w:jc w:val="center"/>
              <w:rPr>
                <w:rFonts w:eastAsia="Times New Roman CYR"/>
                <w:b/>
                <w:bCs/>
              </w:rPr>
            </w:pPr>
            <w:r>
              <w:rPr>
                <w:rFonts w:eastAsia="Times New Roman CYR"/>
                <w:b/>
                <w:bCs/>
              </w:rPr>
              <w:t>ПОКУПАТЕЛЬ</w:t>
            </w:r>
            <w:r w:rsidRPr="001A0C52">
              <w:rPr>
                <w:rFonts w:eastAsia="Times New Roman CYR"/>
                <w:b/>
                <w:bCs/>
              </w:rPr>
              <w:t>:</w:t>
            </w:r>
          </w:p>
          <w:p w:rsidR="00D4100D" w:rsidRPr="001A0C52" w:rsidRDefault="00D4100D" w:rsidP="00F749B5">
            <w:pPr>
              <w:autoSpaceDE w:val="0"/>
              <w:snapToGrid w:val="0"/>
              <w:jc w:val="center"/>
              <w:rPr>
                <w:rFonts w:eastAsia="Times New Roman CYR"/>
                <w:b/>
                <w:bCs/>
              </w:rPr>
            </w:pPr>
          </w:p>
          <w:p w:rsidR="00D4100D" w:rsidRPr="001A0C52" w:rsidRDefault="00D4100D" w:rsidP="00F749B5">
            <w:pPr>
              <w:autoSpaceDE w:val="0"/>
              <w:snapToGrid w:val="0"/>
              <w:jc w:val="right"/>
              <w:rPr>
                <w:rFonts w:eastAsia="Times New Roman CYR"/>
              </w:rPr>
            </w:pPr>
            <w:r w:rsidRPr="001A0C52">
              <w:rPr>
                <w:rFonts w:eastAsia="Times New Roman CYR"/>
              </w:rPr>
              <w:t>____</w:t>
            </w:r>
            <w:r>
              <w:rPr>
                <w:rFonts w:eastAsia="Times New Roman CYR"/>
              </w:rPr>
              <w:t>_______________________________</w:t>
            </w:r>
          </w:p>
          <w:p w:rsidR="00D4100D" w:rsidRPr="001A0C52" w:rsidRDefault="00D4100D" w:rsidP="00F749B5">
            <w:pPr>
              <w:autoSpaceDE w:val="0"/>
              <w:jc w:val="center"/>
              <w:rPr>
                <w:rFonts w:eastAsia="Times New Roman CYR"/>
              </w:rPr>
            </w:pPr>
          </w:p>
          <w:p w:rsidR="00D4100D" w:rsidRDefault="00D4100D" w:rsidP="00F749B5">
            <w:pPr>
              <w:autoSpaceDE w:val="0"/>
              <w:jc w:val="center"/>
              <w:rPr>
                <w:rFonts w:eastAsia="Times New Roman CYR"/>
              </w:rPr>
            </w:pPr>
          </w:p>
          <w:p w:rsidR="00D4100D" w:rsidRDefault="00D4100D" w:rsidP="00F749B5">
            <w:pPr>
              <w:autoSpaceDE w:val="0"/>
              <w:jc w:val="center"/>
              <w:rPr>
                <w:rFonts w:eastAsia="Times New Roman CYR"/>
              </w:rPr>
            </w:pPr>
          </w:p>
          <w:p w:rsidR="00D4100D" w:rsidRPr="001A0C52" w:rsidRDefault="00D4100D" w:rsidP="00F749B5">
            <w:pPr>
              <w:autoSpaceDE w:val="0"/>
              <w:jc w:val="center"/>
              <w:rPr>
                <w:rFonts w:eastAsia="Times New Roman CYR"/>
              </w:rPr>
            </w:pPr>
          </w:p>
          <w:p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rsidR="00D4100D" w:rsidRPr="001A0C52" w:rsidRDefault="00D4100D" w:rsidP="00D4100D">
      <w:pPr>
        <w:autoSpaceDE w:val="0"/>
        <w:jc w:val="center"/>
        <w:rPr>
          <w:rFonts w:eastAsia="Times New Roman CYR"/>
        </w:rPr>
      </w:pPr>
    </w:p>
    <w:p w:rsidR="00D4100D" w:rsidRPr="001A0C52" w:rsidRDefault="00D4100D" w:rsidP="00D4100D">
      <w:pPr>
        <w:autoSpaceDE w:val="0"/>
        <w:jc w:val="center"/>
        <w:rPr>
          <w:rFonts w:eastAsia="Times New Roman CYR"/>
        </w:rPr>
      </w:pPr>
      <w:r w:rsidRPr="001A0C52">
        <w:rPr>
          <w:rFonts w:eastAsia="Times New Roman CYR"/>
        </w:rPr>
        <w:t xml:space="preserve">                          </w:t>
      </w:r>
    </w:p>
    <w:p w:rsidR="00D4100D" w:rsidRDefault="00D4100D" w:rsidP="00D4100D">
      <w:pPr>
        <w:autoSpaceDE w:val="0"/>
        <w:rPr>
          <w:rFonts w:eastAsia="Times New Roman CYR"/>
        </w:rPr>
      </w:pPr>
    </w:p>
    <w:p w:rsidR="00D4100D" w:rsidRPr="001A0C52" w:rsidRDefault="00D4100D" w:rsidP="00D4100D">
      <w:pPr>
        <w:autoSpaceDE w:val="0"/>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Default="00D4100D" w:rsidP="00D4100D">
      <w:pPr>
        <w:autoSpaceDE w:val="0"/>
        <w:jc w:val="center"/>
        <w:rPr>
          <w:rFonts w:eastAsia="Times New Roman CYR"/>
        </w:rPr>
      </w:pPr>
    </w:p>
    <w:p w:rsidR="00D4100D" w:rsidRPr="001A0C52" w:rsidRDefault="00D4100D" w:rsidP="00D4100D">
      <w:pPr>
        <w:autoSpaceDE w:val="0"/>
        <w:jc w:val="center"/>
        <w:rPr>
          <w:rFonts w:eastAsia="Times New Roman CYR"/>
        </w:rPr>
      </w:pPr>
    </w:p>
    <w:p w:rsidR="00D4100D" w:rsidRPr="001A0C52" w:rsidRDefault="00D4100D" w:rsidP="00D4100D">
      <w:pPr>
        <w:tabs>
          <w:tab w:val="left" w:pos="9781"/>
        </w:tabs>
        <w:autoSpaceDE w:val="0"/>
        <w:jc w:val="right"/>
        <w:rPr>
          <w:rFonts w:eastAsia="Times New Roman CYR"/>
          <w:color w:val="000000"/>
        </w:rPr>
      </w:pPr>
      <w:r w:rsidRPr="001A0C52">
        <w:rPr>
          <w:rFonts w:eastAsia="Times New Roman CYR"/>
          <w:color w:val="000000"/>
        </w:rPr>
        <w:t xml:space="preserve">Приложение </w:t>
      </w:r>
    </w:p>
    <w:p w:rsidR="00D4100D" w:rsidRPr="001A0C52" w:rsidRDefault="00D4100D" w:rsidP="00D4100D">
      <w:pPr>
        <w:tabs>
          <w:tab w:val="left" w:pos="9781"/>
        </w:tabs>
        <w:autoSpaceDE w:val="0"/>
        <w:jc w:val="right"/>
      </w:pPr>
      <w:r w:rsidRPr="001A0C52">
        <w:t>к Договору купли-продажи</w:t>
      </w:r>
    </w:p>
    <w:p w:rsidR="00D4100D" w:rsidRPr="001A0C52" w:rsidRDefault="00D4100D" w:rsidP="00D4100D">
      <w:pPr>
        <w:tabs>
          <w:tab w:val="left" w:pos="9781"/>
        </w:tabs>
        <w:autoSpaceDE w:val="0"/>
        <w:jc w:val="right"/>
        <w:rPr>
          <w:rFonts w:eastAsia="Times New Roman CYR"/>
          <w:color w:val="000000"/>
        </w:rPr>
      </w:pPr>
      <w:r w:rsidRPr="001A0C52">
        <w:t>№ ____ от _______________</w:t>
      </w:r>
      <w:r w:rsidRPr="001A0C52">
        <w:rPr>
          <w:rFonts w:eastAsia="Times New Roman CYR"/>
          <w:color w:val="000000"/>
        </w:rPr>
        <w:t xml:space="preserve"> </w:t>
      </w: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p>
    <w:p w:rsidR="00D4100D" w:rsidRPr="001A0C52" w:rsidRDefault="00D4100D" w:rsidP="00D4100D">
      <w:pPr>
        <w:autoSpaceDE w:val="0"/>
        <w:jc w:val="center"/>
        <w:rPr>
          <w:rFonts w:eastAsia="Times New Roman CYR"/>
          <w:b/>
          <w:bCs/>
        </w:rPr>
      </w:pPr>
      <w:r w:rsidRPr="001A0C52">
        <w:rPr>
          <w:rFonts w:eastAsia="Times New Roman CYR"/>
          <w:b/>
          <w:bCs/>
        </w:rPr>
        <w:t>АКТ</w:t>
      </w:r>
    </w:p>
    <w:p w:rsidR="00D4100D" w:rsidRPr="001A0C52" w:rsidRDefault="00D4100D" w:rsidP="00D4100D">
      <w:pPr>
        <w:autoSpaceDE w:val="0"/>
        <w:jc w:val="center"/>
        <w:rPr>
          <w:rFonts w:eastAsia="Times New Roman CYR"/>
          <w:b/>
          <w:bCs/>
        </w:rPr>
      </w:pPr>
      <w:r w:rsidRPr="001A0C52">
        <w:rPr>
          <w:rFonts w:eastAsia="Times New Roman CYR"/>
          <w:b/>
          <w:bCs/>
        </w:rPr>
        <w:t>приема-передачи</w:t>
      </w:r>
    </w:p>
    <w:p w:rsidR="00D4100D" w:rsidRDefault="00D4100D" w:rsidP="00D4100D">
      <w:pPr>
        <w:autoSpaceDE w:val="0"/>
        <w:rPr>
          <w:rFonts w:eastAsia="Times New Roman CYR"/>
          <w:b/>
          <w:bCs/>
        </w:rPr>
      </w:pPr>
    </w:p>
    <w:p w:rsidR="00D4100D" w:rsidRPr="001A0C52" w:rsidRDefault="00D4100D" w:rsidP="00D4100D">
      <w:pPr>
        <w:autoSpaceDE w:val="0"/>
        <w:rPr>
          <w:rFonts w:eastAsia="Times New Roman CYR"/>
        </w:rPr>
      </w:pPr>
      <w:proofErr w:type="spellStart"/>
      <w:r>
        <w:rPr>
          <w:rFonts w:eastAsia="Times New Roman CYR"/>
        </w:rPr>
        <w:t>г</w:t>
      </w:r>
      <w:proofErr w:type="gramStart"/>
      <w:r>
        <w:rPr>
          <w:rFonts w:eastAsia="Times New Roman CYR"/>
        </w:rPr>
        <w:t>.Б</w:t>
      </w:r>
      <w:proofErr w:type="gramEnd"/>
      <w:r>
        <w:rPr>
          <w:rFonts w:eastAsia="Times New Roman CYR"/>
        </w:rPr>
        <w:t>орзя</w:t>
      </w:r>
      <w:proofErr w:type="spellEnd"/>
      <w:r>
        <w:rPr>
          <w:rFonts w:eastAsia="Times New Roman CYR"/>
        </w:rPr>
        <w:t xml:space="preserve">         </w:t>
      </w:r>
      <w:r w:rsidRPr="001A0C52">
        <w:rPr>
          <w:rFonts w:eastAsia="Times New Roman CYR"/>
        </w:rPr>
        <w:t xml:space="preserve">                                                </w:t>
      </w:r>
      <w:r>
        <w:rPr>
          <w:rFonts w:eastAsia="Times New Roman CYR"/>
        </w:rPr>
        <w:t xml:space="preserve">                      </w:t>
      </w:r>
      <w:r w:rsidRPr="001A0C52">
        <w:rPr>
          <w:rFonts w:eastAsia="Times New Roman CYR"/>
        </w:rPr>
        <w:t xml:space="preserve"> </w:t>
      </w:r>
      <w:r w:rsidR="00FE58DF">
        <w:rPr>
          <w:rFonts w:eastAsia="Times New Roman CYR"/>
        </w:rPr>
        <w:t xml:space="preserve">                        </w:t>
      </w:r>
      <w:r w:rsidRPr="001A0C52">
        <w:rPr>
          <w:rFonts w:eastAsia="Times New Roman CYR"/>
        </w:rPr>
        <w:t xml:space="preserve"> «_____»_____________20</w:t>
      </w:r>
      <w:r>
        <w:rPr>
          <w:rFonts w:eastAsia="Times New Roman CYR"/>
        </w:rPr>
        <w:t>__</w:t>
      </w:r>
      <w:r w:rsidRPr="001A0C52">
        <w:rPr>
          <w:rFonts w:eastAsia="Times New Roman CYR"/>
        </w:rPr>
        <w:t xml:space="preserve"> г.</w:t>
      </w:r>
    </w:p>
    <w:p w:rsidR="00D4100D" w:rsidRPr="001A0C52" w:rsidRDefault="00D4100D" w:rsidP="00D4100D">
      <w:pPr>
        <w:autoSpaceDE w:val="0"/>
        <w:rPr>
          <w:rFonts w:eastAsia="Times New Roman CYR"/>
        </w:rPr>
      </w:pPr>
      <w:r w:rsidRPr="001A0C52">
        <w:rPr>
          <w:rFonts w:eastAsia="Times New Roman CYR"/>
        </w:rPr>
        <w:t xml:space="preserve">                                </w:t>
      </w:r>
    </w:p>
    <w:p w:rsidR="00D4100D" w:rsidRPr="001A0C52" w:rsidRDefault="00D4100D" w:rsidP="00D4100D">
      <w:pPr>
        <w:autoSpaceDE w:val="0"/>
        <w:jc w:val="center"/>
        <w:rPr>
          <w:rFonts w:eastAsia="Times New Roman CYR"/>
        </w:rPr>
      </w:pPr>
    </w:p>
    <w:p w:rsidR="00D4100D" w:rsidRPr="001A0C52" w:rsidRDefault="00D4100D" w:rsidP="00D4100D">
      <w:pPr>
        <w:autoSpaceDE w:val="0"/>
        <w:ind w:firstLine="540"/>
        <w:jc w:val="both"/>
        <w:rPr>
          <w:rFonts w:eastAsia="Times New Roman CYR"/>
        </w:rPr>
      </w:pPr>
      <w:proofErr w:type="gramStart"/>
      <w:r w:rsidRPr="00560B47">
        <w:t>Администрация городского поселения «</w:t>
      </w:r>
      <w:proofErr w:type="spellStart"/>
      <w:r w:rsidRPr="00560B47">
        <w:t>Борзинское</w:t>
      </w:r>
      <w:proofErr w:type="spellEnd"/>
      <w:r w:rsidRPr="00560B47">
        <w:t>»» муниципального района «</w:t>
      </w:r>
      <w:proofErr w:type="spellStart"/>
      <w:r w:rsidRPr="00560B47">
        <w:t>Борзинский</w:t>
      </w:r>
      <w:proofErr w:type="spellEnd"/>
      <w:r w:rsidRPr="00560B47">
        <w:t xml:space="preserve"> район» Забайкальского края, именуемая в дальнейшем «Продавец»,</w:t>
      </w:r>
      <w:r w:rsidRPr="008362C3">
        <w:t xml:space="preserve"> </w:t>
      </w:r>
      <w:r w:rsidRPr="00560B47">
        <w:t xml:space="preserve">в  лице </w:t>
      </w:r>
      <w:proofErr w:type="spellStart"/>
      <w:r w:rsidRPr="00560B47">
        <w:t>ВрИО</w:t>
      </w:r>
      <w:proofErr w:type="spellEnd"/>
      <w:r w:rsidRPr="00560B47">
        <w:t xml:space="preserve"> главы городского поселения «</w:t>
      </w:r>
      <w:proofErr w:type="spellStart"/>
      <w:r w:rsidRPr="00560B47">
        <w:t>Борзинское</w:t>
      </w:r>
      <w:proofErr w:type="spellEnd"/>
      <w:r w:rsidRPr="00560B47">
        <w:t xml:space="preserve">» </w:t>
      </w:r>
      <w:r w:rsidR="003525A8">
        <w:rPr>
          <w:b/>
        </w:rPr>
        <w:t xml:space="preserve">Виктора Юрьевича </w:t>
      </w:r>
      <w:proofErr w:type="spellStart"/>
      <w:r w:rsidR="003525A8">
        <w:rPr>
          <w:b/>
        </w:rPr>
        <w:t>Сизикова</w:t>
      </w:r>
      <w:proofErr w:type="spellEnd"/>
      <w:r w:rsidRPr="00560B47">
        <w:t>, действующего на основании распоряжения администрации городского поселения «</w:t>
      </w:r>
      <w:proofErr w:type="spellStart"/>
      <w:r w:rsidRPr="00560B47">
        <w:t>Борзинское</w:t>
      </w:r>
      <w:proofErr w:type="spellEnd"/>
      <w:r w:rsidRPr="00560B47">
        <w:t xml:space="preserve">» от </w:t>
      </w:r>
      <w:r w:rsidR="003525A8">
        <w:t>23</w:t>
      </w:r>
      <w:r w:rsidRPr="00560B47">
        <w:t xml:space="preserve"> ию</w:t>
      </w:r>
      <w:r w:rsidR="003525A8">
        <w:t>н</w:t>
      </w:r>
      <w:r w:rsidRPr="00560B47">
        <w:t>я 20</w:t>
      </w:r>
      <w:r w:rsidR="003525A8">
        <w:t>21</w:t>
      </w:r>
      <w:r w:rsidRPr="00560B47">
        <w:t xml:space="preserve"> года № </w:t>
      </w:r>
      <w:r w:rsidR="003525A8">
        <w:t>26</w:t>
      </w:r>
      <w:r w:rsidRPr="00560B47">
        <w:t>-лс,</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w:t>
      </w:r>
      <w:r w:rsidRPr="001A0C52">
        <w:rPr>
          <w:rFonts w:eastAsia="Times New Roman CYR"/>
        </w:rPr>
        <w:t>, составили настоящий акт приема-передачи о нижеследующем:</w:t>
      </w:r>
      <w:proofErr w:type="gramEnd"/>
    </w:p>
    <w:p w:rsidR="00D4100D" w:rsidRPr="001A0C52" w:rsidRDefault="00D4100D" w:rsidP="00D4100D">
      <w:pPr>
        <w:autoSpaceDE w:val="0"/>
        <w:jc w:val="both"/>
        <w:rPr>
          <w:rFonts w:eastAsia="Times New Roman CYR"/>
        </w:rPr>
      </w:pPr>
    </w:p>
    <w:p w:rsidR="00D4100D" w:rsidRPr="001A0C52" w:rsidRDefault="00D4100D" w:rsidP="00D4100D">
      <w:pPr>
        <w:widowControl w:val="0"/>
        <w:suppressAutoHyphens/>
        <w:autoSpaceDE w:val="0"/>
        <w:ind w:firstLine="709"/>
        <w:jc w:val="both"/>
        <w:rPr>
          <w:rFonts w:eastAsia="Times New Roman CYR"/>
        </w:rPr>
      </w:pPr>
      <w:r w:rsidRPr="001A0C52">
        <w:rPr>
          <w:rFonts w:eastAsia="Times New Roman CYR"/>
        </w:rPr>
        <w:t>1. В соответствии с договором купли-продажи № ____ от «____»</w:t>
      </w:r>
      <w:r>
        <w:rPr>
          <w:rFonts w:eastAsia="Times New Roman CYR"/>
        </w:rPr>
        <w:t xml:space="preserve"> </w:t>
      </w:r>
      <w:r w:rsidRPr="001A0C52">
        <w:rPr>
          <w:rFonts w:eastAsia="Times New Roman CYR"/>
        </w:rPr>
        <w:t>______________20</w:t>
      </w:r>
      <w:r>
        <w:rPr>
          <w:rFonts w:eastAsia="Times New Roman CYR"/>
        </w:rPr>
        <w:t>__</w:t>
      </w:r>
      <w:r w:rsidRPr="001A0C52">
        <w:rPr>
          <w:rFonts w:eastAsia="Times New Roman CYR"/>
        </w:rPr>
        <w:t xml:space="preserve"> г. ПРОДАВЕЦ передал, а ПОКУПАТЕЛЬ принял:</w:t>
      </w:r>
    </w:p>
    <w:p w:rsidR="00D4100D" w:rsidRPr="001A0C52" w:rsidRDefault="00D4100D" w:rsidP="00D4100D">
      <w:pPr>
        <w:jc w:val="both"/>
        <w:rPr>
          <w:rFonts w:eastAsia="Times New Roman CYR"/>
          <w:color w:val="000000"/>
        </w:rPr>
      </w:pPr>
      <w:r w:rsidRPr="001A0C52">
        <w:rPr>
          <w:rFonts w:eastAsia="Times New Roman CYR"/>
          <w:color w:val="000000"/>
        </w:rPr>
        <w:t>________________________________________________________</w:t>
      </w:r>
      <w:r>
        <w:rPr>
          <w:rFonts w:eastAsia="Times New Roman CYR"/>
          <w:color w:val="000000"/>
        </w:rPr>
        <w:t>___________________________</w:t>
      </w:r>
      <w:r w:rsidRPr="001A0C52">
        <w:rPr>
          <w:rFonts w:eastAsia="Times New Roman CYR"/>
          <w:color w:val="000000"/>
        </w:rPr>
        <w:t>_______________________________________________________</w:t>
      </w:r>
      <w:r>
        <w:rPr>
          <w:rFonts w:eastAsia="Times New Roman CYR"/>
          <w:color w:val="000000"/>
        </w:rPr>
        <w:t>____________</w:t>
      </w:r>
      <w:r w:rsidRPr="001A0C52">
        <w:rPr>
          <w:rFonts w:eastAsia="Times New Roman CYR"/>
          <w:color w:val="000000"/>
        </w:rPr>
        <w:t xml:space="preserve"> ________________________________________________________</w:t>
      </w:r>
      <w:r>
        <w:rPr>
          <w:rFonts w:eastAsia="Times New Roman CYR"/>
          <w:color w:val="000000"/>
        </w:rPr>
        <w:t>_____________________________</w:t>
      </w:r>
      <w:r w:rsidRPr="001A0C52">
        <w:rPr>
          <w:rFonts w:eastAsia="Times New Roman CYR"/>
          <w:color w:val="000000"/>
        </w:rPr>
        <w:t>______________________________________________________</w:t>
      </w:r>
      <w:r>
        <w:rPr>
          <w:rFonts w:eastAsia="Times New Roman CYR"/>
          <w:color w:val="000000"/>
        </w:rPr>
        <w:t>___________</w:t>
      </w:r>
      <w:r w:rsidRPr="001A0C52">
        <w:rPr>
          <w:rFonts w:eastAsia="Times New Roman CYR"/>
          <w:color w:val="000000"/>
        </w:rPr>
        <w:t xml:space="preserve">. </w:t>
      </w:r>
    </w:p>
    <w:p w:rsidR="00D4100D" w:rsidRPr="008712BD" w:rsidRDefault="00D4100D" w:rsidP="00D4100D">
      <w:pPr>
        <w:tabs>
          <w:tab w:val="left" w:pos="142"/>
        </w:tabs>
        <w:autoSpaceDE w:val="0"/>
        <w:ind w:firstLine="709"/>
        <w:jc w:val="both"/>
        <w:rPr>
          <w:rFonts w:eastAsia="Times New Roman CYR"/>
        </w:rPr>
      </w:pPr>
      <w:r w:rsidRPr="001A0C52">
        <w:rPr>
          <w:rFonts w:eastAsia="Times New Roman CYR"/>
        </w:rPr>
        <w:t xml:space="preserve">    2.  </w:t>
      </w:r>
      <w:r w:rsidRPr="008712BD">
        <w:t xml:space="preserve">Настоящий акт является неотъемлемой частью названного выше договора, составлен в 3-х экземплярах, один – для ПРОДАВЦА, один - для ПОКУПАТЕЛЯ, один - для  </w:t>
      </w:r>
      <w:r w:rsidRPr="001C514D">
        <w:t>Управления Федеральной службы государственной регистрации, кадастра и картографии по Забайкальскому краю.</w:t>
      </w:r>
    </w:p>
    <w:p w:rsidR="00D4100D" w:rsidRDefault="00D4100D" w:rsidP="00D4100D">
      <w:pPr>
        <w:autoSpaceDE w:val="0"/>
        <w:ind w:firstLine="709"/>
        <w:jc w:val="both"/>
        <w:rPr>
          <w:rFonts w:eastAsia="Times New Roman CYR"/>
        </w:rPr>
      </w:pPr>
    </w:p>
    <w:p w:rsidR="00D4100D" w:rsidRPr="001A0C52" w:rsidRDefault="00D4100D" w:rsidP="00D4100D">
      <w:pPr>
        <w:autoSpaceDE w:val="0"/>
        <w:ind w:firstLine="709"/>
        <w:jc w:val="both"/>
        <w:rPr>
          <w:rFonts w:eastAsia="Times New Roman CYR"/>
        </w:rPr>
      </w:pPr>
    </w:p>
    <w:p w:rsidR="00D4100D" w:rsidRPr="001A0C52" w:rsidRDefault="00D4100D" w:rsidP="00D4100D">
      <w:pPr>
        <w:autoSpaceDE w:val="0"/>
        <w:jc w:val="center"/>
        <w:rPr>
          <w:rFonts w:eastAsia="Times New Roman CYR"/>
          <w:b/>
          <w:bCs/>
        </w:rPr>
      </w:pPr>
      <w:r w:rsidRPr="001A0C52">
        <w:rPr>
          <w:rFonts w:eastAsia="Times New Roman CYR"/>
          <w:b/>
          <w:bCs/>
        </w:rPr>
        <w:t xml:space="preserve">                                                  </w:t>
      </w:r>
    </w:p>
    <w:tbl>
      <w:tblPr>
        <w:tblW w:w="0" w:type="auto"/>
        <w:tblLayout w:type="fixed"/>
        <w:tblLook w:val="0000" w:firstRow="0" w:lastRow="0" w:firstColumn="0" w:lastColumn="0" w:noHBand="0" w:noVBand="0"/>
      </w:tblPr>
      <w:tblGrid>
        <w:gridCol w:w="4952"/>
        <w:gridCol w:w="4952"/>
      </w:tblGrid>
      <w:tr w:rsidR="00D4100D" w:rsidRPr="00A60DA0" w:rsidTr="00F749B5">
        <w:tc>
          <w:tcPr>
            <w:tcW w:w="4952" w:type="dxa"/>
          </w:tcPr>
          <w:p w:rsidR="00D4100D" w:rsidRDefault="00D4100D" w:rsidP="00F749B5">
            <w:pPr>
              <w:widowControl w:val="0"/>
              <w:suppressAutoHyphens/>
              <w:autoSpaceDE w:val="0"/>
              <w:snapToGrid w:val="0"/>
              <w:jc w:val="center"/>
              <w:rPr>
                <w:rFonts w:eastAsia="Times New Roman CYR"/>
                <w:b/>
                <w:bCs/>
              </w:rPr>
            </w:pPr>
            <w:r>
              <w:rPr>
                <w:rFonts w:eastAsia="Times New Roman CYR"/>
                <w:b/>
                <w:bCs/>
              </w:rPr>
              <w:t>ПРОДАВЕЦ:</w:t>
            </w:r>
          </w:p>
          <w:p w:rsidR="00D4100D" w:rsidRDefault="00D4100D" w:rsidP="00F749B5">
            <w:pPr>
              <w:widowControl w:val="0"/>
              <w:suppressAutoHyphens/>
              <w:autoSpaceDE w:val="0"/>
              <w:snapToGrid w:val="0"/>
              <w:jc w:val="center"/>
              <w:rPr>
                <w:rFonts w:eastAsia="Times New Roman CYR"/>
                <w:b/>
                <w:bCs/>
              </w:rPr>
            </w:pPr>
          </w:p>
          <w:p w:rsidR="00D4100D" w:rsidRPr="00B40A9B" w:rsidRDefault="00D4100D" w:rsidP="00F749B5">
            <w:pPr>
              <w:pStyle w:val="aff0"/>
              <w:tabs>
                <w:tab w:val="left" w:pos="4039"/>
              </w:tabs>
              <w:rPr>
                <w:szCs w:val="24"/>
              </w:rPr>
            </w:pPr>
          </w:p>
          <w:p w:rsidR="00D4100D" w:rsidRDefault="00D4100D" w:rsidP="00F749B5">
            <w:pPr>
              <w:pStyle w:val="aff0"/>
              <w:tabs>
                <w:tab w:val="left" w:pos="4039"/>
              </w:tabs>
              <w:rPr>
                <w:szCs w:val="24"/>
              </w:rPr>
            </w:pPr>
          </w:p>
          <w:p w:rsidR="00D4100D" w:rsidRDefault="00D4100D" w:rsidP="00F749B5">
            <w:pPr>
              <w:pStyle w:val="aff0"/>
              <w:tabs>
                <w:tab w:val="left" w:pos="4039"/>
              </w:tabs>
              <w:rPr>
                <w:szCs w:val="24"/>
              </w:rPr>
            </w:pPr>
          </w:p>
          <w:p w:rsidR="00D4100D" w:rsidRDefault="00D4100D" w:rsidP="00F749B5">
            <w:pPr>
              <w:pStyle w:val="aff0"/>
              <w:tabs>
                <w:tab w:val="left" w:pos="4039"/>
              </w:tabs>
              <w:rPr>
                <w:szCs w:val="24"/>
              </w:rPr>
            </w:pPr>
          </w:p>
          <w:p w:rsidR="00D4100D" w:rsidRDefault="00D4100D" w:rsidP="00F749B5">
            <w:pPr>
              <w:pStyle w:val="aff0"/>
              <w:tabs>
                <w:tab w:val="left" w:pos="4039"/>
              </w:tabs>
              <w:rPr>
                <w:szCs w:val="24"/>
              </w:rPr>
            </w:pPr>
          </w:p>
          <w:p w:rsidR="00D4100D" w:rsidRDefault="00D4100D" w:rsidP="00F749B5">
            <w:pPr>
              <w:pStyle w:val="aff0"/>
              <w:tabs>
                <w:tab w:val="left" w:pos="4039"/>
              </w:tabs>
              <w:rPr>
                <w:szCs w:val="24"/>
              </w:rPr>
            </w:pPr>
          </w:p>
          <w:p w:rsidR="00D4100D" w:rsidRPr="00B40A9B" w:rsidRDefault="00D4100D" w:rsidP="00F749B5">
            <w:pPr>
              <w:pStyle w:val="aff0"/>
              <w:tabs>
                <w:tab w:val="left" w:pos="4039"/>
              </w:tabs>
              <w:rPr>
                <w:szCs w:val="24"/>
              </w:rPr>
            </w:pPr>
          </w:p>
          <w:p w:rsidR="00D4100D" w:rsidRPr="00B40A9B" w:rsidRDefault="003525A8" w:rsidP="00F749B5">
            <w:pPr>
              <w:pStyle w:val="aff0"/>
              <w:tabs>
                <w:tab w:val="left" w:pos="4039"/>
              </w:tabs>
              <w:rPr>
                <w:b w:val="0"/>
                <w:szCs w:val="24"/>
              </w:rPr>
            </w:pPr>
            <w:r>
              <w:rPr>
                <w:b w:val="0"/>
                <w:szCs w:val="24"/>
              </w:rPr>
              <w:t xml:space="preserve">__________________В.Ю. </w:t>
            </w:r>
            <w:proofErr w:type="spellStart"/>
            <w:r>
              <w:rPr>
                <w:b w:val="0"/>
                <w:szCs w:val="24"/>
              </w:rPr>
              <w:t>Сизиков</w:t>
            </w:r>
            <w:proofErr w:type="spellEnd"/>
            <w:r w:rsidR="00D4100D" w:rsidRPr="00B40A9B">
              <w:rPr>
                <w:b w:val="0"/>
                <w:szCs w:val="24"/>
              </w:rPr>
              <w:t xml:space="preserve">  </w:t>
            </w:r>
          </w:p>
          <w:p w:rsidR="00D4100D" w:rsidRPr="00B21103" w:rsidRDefault="00D4100D" w:rsidP="00F749B5">
            <w:pPr>
              <w:widowControl w:val="0"/>
              <w:suppressAutoHyphens/>
              <w:autoSpaceDE w:val="0"/>
              <w:snapToGrid w:val="0"/>
              <w:rPr>
                <w:rFonts w:eastAsia="Times New Roman CYR"/>
                <w:b/>
                <w:bCs/>
              </w:rPr>
            </w:pPr>
          </w:p>
        </w:tc>
        <w:tc>
          <w:tcPr>
            <w:tcW w:w="4952" w:type="dxa"/>
          </w:tcPr>
          <w:p w:rsidR="00D4100D" w:rsidRPr="001A0C52" w:rsidRDefault="00D4100D" w:rsidP="00F749B5">
            <w:pPr>
              <w:autoSpaceDE w:val="0"/>
              <w:snapToGrid w:val="0"/>
              <w:jc w:val="center"/>
              <w:rPr>
                <w:rFonts w:eastAsia="Times New Roman CYR"/>
                <w:b/>
                <w:bCs/>
              </w:rPr>
            </w:pPr>
            <w:r w:rsidRPr="001A0C52">
              <w:rPr>
                <w:rFonts w:eastAsia="Times New Roman CYR"/>
                <w:b/>
                <w:bCs/>
              </w:rPr>
              <w:t>ПОКУПАТЕЛЬ:</w:t>
            </w:r>
          </w:p>
          <w:p w:rsidR="00D4100D" w:rsidRPr="001A0C52" w:rsidRDefault="00D4100D" w:rsidP="00F749B5">
            <w:pPr>
              <w:autoSpaceDE w:val="0"/>
              <w:snapToGrid w:val="0"/>
              <w:jc w:val="center"/>
              <w:rPr>
                <w:rFonts w:eastAsia="Times New Roman CYR"/>
                <w:b/>
                <w:bCs/>
              </w:rPr>
            </w:pPr>
          </w:p>
          <w:p w:rsidR="00D4100D" w:rsidRPr="001A0C52" w:rsidRDefault="00D4100D" w:rsidP="00F749B5">
            <w:pPr>
              <w:autoSpaceDE w:val="0"/>
              <w:snapToGrid w:val="0"/>
              <w:jc w:val="right"/>
              <w:rPr>
                <w:rFonts w:eastAsia="Times New Roman CYR"/>
              </w:rPr>
            </w:pPr>
            <w:r w:rsidRPr="001A0C52">
              <w:rPr>
                <w:rFonts w:eastAsia="Times New Roman CYR"/>
              </w:rPr>
              <w:t>___________________________________</w:t>
            </w:r>
          </w:p>
          <w:p w:rsidR="00D4100D" w:rsidRPr="001A0C52" w:rsidRDefault="00D4100D" w:rsidP="00F749B5">
            <w:pPr>
              <w:autoSpaceDE w:val="0"/>
              <w:jc w:val="right"/>
              <w:rPr>
                <w:rFonts w:eastAsia="Times New Roman CYR"/>
              </w:rPr>
            </w:pPr>
            <w:r w:rsidRPr="001A0C52">
              <w:rPr>
                <w:rFonts w:eastAsia="Times New Roman CYR"/>
              </w:rPr>
              <w:t>___________________________________</w:t>
            </w:r>
          </w:p>
          <w:p w:rsidR="00D4100D" w:rsidRDefault="00D4100D" w:rsidP="00F749B5">
            <w:pPr>
              <w:autoSpaceDE w:val="0"/>
              <w:jc w:val="center"/>
              <w:rPr>
                <w:rFonts w:eastAsia="Times New Roman CYR"/>
              </w:rPr>
            </w:pPr>
          </w:p>
          <w:p w:rsidR="00D4100D" w:rsidRDefault="00D4100D" w:rsidP="00F749B5">
            <w:pPr>
              <w:autoSpaceDE w:val="0"/>
              <w:jc w:val="center"/>
              <w:rPr>
                <w:rFonts w:eastAsia="Times New Roman CYR"/>
              </w:rPr>
            </w:pPr>
          </w:p>
          <w:p w:rsidR="00D4100D" w:rsidRDefault="00D4100D" w:rsidP="00F749B5">
            <w:pPr>
              <w:autoSpaceDE w:val="0"/>
              <w:jc w:val="center"/>
              <w:rPr>
                <w:rFonts w:eastAsia="Times New Roman CYR"/>
              </w:rPr>
            </w:pPr>
          </w:p>
          <w:p w:rsidR="00D4100D" w:rsidRDefault="00D4100D" w:rsidP="00F749B5">
            <w:pPr>
              <w:autoSpaceDE w:val="0"/>
              <w:rPr>
                <w:rFonts w:eastAsia="Times New Roman CYR"/>
              </w:rPr>
            </w:pPr>
          </w:p>
          <w:p w:rsidR="00D4100D" w:rsidRPr="001A0C52" w:rsidRDefault="00D4100D" w:rsidP="00F749B5">
            <w:pPr>
              <w:autoSpaceDE w:val="0"/>
              <w:jc w:val="center"/>
              <w:rPr>
                <w:rFonts w:eastAsia="Times New Roman CYR"/>
              </w:rPr>
            </w:pPr>
          </w:p>
          <w:p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rsidR="00D4100D" w:rsidRPr="001A0C52" w:rsidRDefault="00D4100D" w:rsidP="00D4100D">
      <w:pPr>
        <w:tabs>
          <w:tab w:val="left" w:pos="7655"/>
        </w:tabs>
        <w:suppressAutoHyphens/>
        <w:jc w:val="both"/>
      </w:pPr>
    </w:p>
    <w:p w:rsidR="00D4100D" w:rsidRPr="00996E4C" w:rsidRDefault="00D4100D" w:rsidP="00D4100D">
      <w:pPr>
        <w:jc w:val="both"/>
      </w:pPr>
    </w:p>
    <w:p w:rsidR="00FE63C2" w:rsidRPr="00EE64A2" w:rsidRDefault="00FE63C2" w:rsidP="00FE63C2">
      <w:pPr>
        <w:jc w:val="both"/>
        <w:rPr>
          <w:b/>
        </w:rPr>
      </w:pPr>
    </w:p>
    <w:p w:rsidR="00FE63C2" w:rsidRPr="00EE64A2" w:rsidRDefault="00FE63C2" w:rsidP="00FE63C2">
      <w:pPr>
        <w:jc w:val="both"/>
        <w:rPr>
          <w:b/>
        </w:rPr>
      </w:pPr>
    </w:p>
    <w:p w:rsidR="00FE63C2" w:rsidRDefault="00FE63C2" w:rsidP="00FE63C2">
      <w:pPr>
        <w:jc w:val="both"/>
        <w:rPr>
          <w:b/>
        </w:rPr>
      </w:pPr>
    </w:p>
    <w:p w:rsidR="00FE63C2" w:rsidRPr="00EE64A2" w:rsidRDefault="00FE63C2" w:rsidP="00FE63C2">
      <w:pPr>
        <w:jc w:val="both"/>
        <w:rPr>
          <w:b/>
        </w:rPr>
      </w:pPr>
    </w:p>
    <w:p w:rsidR="00FE63C2" w:rsidRPr="00EE64A2" w:rsidRDefault="00FE63C2" w:rsidP="00FE63C2">
      <w:pPr>
        <w:jc w:val="both"/>
        <w:rPr>
          <w:b/>
        </w:rPr>
      </w:pPr>
    </w:p>
    <w:p w:rsidR="00FE63C2" w:rsidRPr="00EE64A2" w:rsidRDefault="00FE63C2" w:rsidP="00FE63C2">
      <w:pPr>
        <w:jc w:val="both"/>
        <w:rPr>
          <w:b/>
        </w:rPr>
      </w:pPr>
    </w:p>
    <w:p w:rsidR="00FE63C2" w:rsidRDefault="00FE63C2" w:rsidP="00FE63C2">
      <w:pPr>
        <w:spacing w:after="200" w:line="276" w:lineRule="auto"/>
        <w:rPr>
          <w:rFonts w:eastAsia="MS Mincho"/>
        </w:rPr>
      </w:pPr>
    </w:p>
    <w:sectPr w:rsidR="00FE63C2" w:rsidSect="004A1F8B">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52" w:rsidRDefault="00271652" w:rsidP="00016437">
      <w:r>
        <w:separator/>
      </w:r>
    </w:p>
  </w:endnote>
  <w:endnote w:type="continuationSeparator" w:id="0">
    <w:p w:rsidR="00271652" w:rsidRDefault="0027165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52" w:rsidRDefault="00271652" w:rsidP="00016437">
      <w:r>
        <w:separator/>
      </w:r>
    </w:p>
  </w:footnote>
  <w:footnote w:type="continuationSeparator" w:id="0">
    <w:p w:rsidR="00271652" w:rsidRDefault="00271652"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437"/>
    <w:rsid w:val="00016437"/>
    <w:rsid w:val="000316FC"/>
    <w:rsid w:val="00037B21"/>
    <w:rsid w:val="00045729"/>
    <w:rsid w:val="0006078A"/>
    <w:rsid w:val="00060C43"/>
    <w:rsid w:val="00060F0E"/>
    <w:rsid w:val="00061CEC"/>
    <w:rsid w:val="00071D10"/>
    <w:rsid w:val="00073612"/>
    <w:rsid w:val="0007403E"/>
    <w:rsid w:val="0007462F"/>
    <w:rsid w:val="00076E04"/>
    <w:rsid w:val="00085C17"/>
    <w:rsid w:val="000A73D4"/>
    <w:rsid w:val="000A75D4"/>
    <w:rsid w:val="000C413F"/>
    <w:rsid w:val="000C56DC"/>
    <w:rsid w:val="000C7029"/>
    <w:rsid w:val="000D03B6"/>
    <w:rsid w:val="00100B5C"/>
    <w:rsid w:val="00116B6F"/>
    <w:rsid w:val="00116D1C"/>
    <w:rsid w:val="00120DC2"/>
    <w:rsid w:val="00132F6E"/>
    <w:rsid w:val="001433CF"/>
    <w:rsid w:val="00145C26"/>
    <w:rsid w:val="0017374A"/>
    <w:rsid w:val="0018557B"/>
    <w:rsid w:val="00194756"/>
    <w:rsid w:val="001B6C7E"/>
    <w:rsid w:val="001C312E"/>
    <w:rsid w:val="001C382C"/>
    <w:rsid w:val="001C438D"/>
    <w:rsid w:val="001C76DF"/>
    <w:rsid w:val="001F4A58"/>
    <w:rsid w:val="001F6B9B"/>
    <w:rsid w:val="001F7AB2"/>
    <w:rsid w:val="0022355F"/>
    <w:rsid w:val="00240A47"/>
    <w:rsid w:val="00241EF7"/>
    <w:rsid w:val="00242D41"/>
    <w:rsid w:val="00244641"/>
    <w:rsid w:val="00266C24"/>
    <w:rsid w:val="00267C80"/>
    <w:rsid w:val="00271652"/>
    <w:rsid w:val="00297F49"/>
    <w:rsid w:val="002A065D"/>
    <w:rsid w:val="002A6EF7"/>
    <w:rsid w:val="002A7934"/>
    <w:rsid w:val="002B1EC8"/>
    <w:rsid w:val="002C1363"/>
    <w:rsid w:val="002C3515"/>
    <w:rsid w:val="002C4A7C"/>
    <w:rsid w:val="002C579C"/>
    <w:rsid w:val="002D6525"/>
    <w:rsid w:val="002D7F05"/>
    <w:rsid w:val="002E5761"/>
    <w:rsid w:val="002E7C24"/>
    <w:rsid w:val="002F71C1"/>
    <w:rsid w:val="0030113E"/>
    <w:rsid w:val="003053A1"/>
    <w:rsid w:val="00311507"/>
    <w:rsid w:val="00316EE1"/>
    <w:rsid w:val="00322991"/>
    <w:rsid w:val="003304AC"/>
    <w:rsid w:val="00336EE1"/>
    <w:rsid w:val="00337F1A"/>
    <w:rsid w:val="00340A61"/>
    <w:rsid w:val="003470DA"/>
    <w:rsid w:val="00351392"/>
    <w:rsid w:val="003525A8"/>
    <w:rsid w:val="003619FB"/>
    <w:rsid w:val="00362E1D"/>
    <w:rsid w:val="00363A2F"/>
    <w:rsid w:val="00367C88"/>
    <w:rsid w:val="00374357"/>
    <w:rsid w:val="00383FE6"/>
    <w:rsid w:val="00384AAB"/>
    <w:rsid w:val="00390000"/>
    <w:rsid w:val="00393DCD"/>
    <w:rsid w:val="003A58CF"/>
    <w:rsid w:val="003B7AA0"/>
    <w:rsid w:val="003E7454"/>
    <w:rsid w:val="003E7665"/>
    <w:rsid w:val="003F0F28"/>
    <w:rsid w:val="00400629"/>
    <w:rsid w:val="00404428"/>
    <w:rsid w:val="00421C7E"/>
    <w:rsid w:val="004265DE"/>
    <w:rsid w:val="00432690"/>
    <w:rsid w:val="00442693"/>
    <w:rsid w:val="00451219"/>
    <w:rsid w:val="004516E6"/>
    <w:rsid w:val="00451ACC"/>
    <w:rsid w:val="00452A2B"/>
    <w:rsid w:val="00453FBF"/>
    <w:rsid w:val="00457973"/>
    <w:rsid w:val="00463C89"/>
    <w:rsid w:val="00472C49"/>
    <w:rsid w:val="00477CF6"/>
    <w:rsid w:val="00485C19"/>
    <w:rsid w:val="004A17CC"/>
    <w:rsid w:val="004A1F8B"/>
    <w:rsid w:val="004A7DC2"/>
    <w:rsid w:val="004B564B"/>
    <w:rsid w:val="004E4F85"/>
    <w:rsid w:val="004F345F"/>
    <w:rsid w:val="004F38E7"/>
    <w:rsid w:val="004F72CC"/>
    <w:rsid w:val="00521CB0"/>
    <w:rsid w:val="00524271"/>
    <w:rsid w:val="005335A6"/>
    <w:rsid w:val="00537AE2"/>
    <w:rsid w:val="00546EA4"/>
    <w:rsid w:val="00550380"/>
    <w:rsid w:val="00553CC6"/>
    <w:rsid w:val="00556596"/>
    <w:rsid w:val="0056585B"/>
    <w:rsid w:val="00584D37"/>
    <w:rsid w:val="005928F3"/>
    <w:rsid w:val="005A691F"/>
    <w:rsid w:val="005B2C5C"/>
    <w:rsid w:val="005B3212"/>
    <w:rsid w:val="005B7995"/>
    <w:rsid w:val="005C1941"/>
    <w:rsid w:val="005D4D1C"/>
    <w:rsid w:val="005F74C3"/>
    <w:rsid w:val="00604BF6"/>
    <w:rsid w:val="00605B73"/>
    <w:rsid w:val="00622697"/>
    <w:rsid w:val="00623B30"/>
    <w:rsid w:val="00624260"/>
    <w:rsid w:val="0063201F"/>
    <w:rsid w:val="00642270"/>
    <w:rsid w:val="00657B1C"/>
    <w:rsid w:val="006601C0"/>
    <w:rsid w:val="00665FFA"/>
    <w:rsid w:val="00690B61"/>
    <w:rsid w:val="006942EA"/>
    <w:rsid w:val="00695069"/>
    <w:rsid w:val="00697711"/>
    <w:rsid w:val="006A0532"/>
    <w:rsid w:val="006B1B31"/>
    <w:rsid w:val="006B6EC1"/>
    <w:rsid w:val="006E2324"/>
    <w:rsid w:val="006F33DE"/>
    <w:rsid w:val="006F614E"/>
    <w:rsid w:val="006F78A5"/>
    <w:rsid w:val="006F7AEE"/>
    <w:rsid w:val="00705672"/>
    <w:rsid w:val="0071263C"/>
    <w:rsid w:val="007146D8"/>
    <w:rsid w:val="00714B68"/>
    <w:rsid w:val="0071792F"/>
    <w:rsid w:val="00717D09"/>
    <w:rsid w:val="0073029E"/>
    <w:rsid w:val="007338CD"/>
    <w:rsid w:val="0073470B"/>
    <w:rsid w:val="007528C0"/>
    <w:rsid w:val="00772936"/>
    <w:rsid w:val="00783E28"/>
    <w:rsid w:val="00791BBF"/>
    <w:rsid w:val="00793FAF"/>
    <w:rsid w:val="00794E79"/>
    <w:rsid w:val="007A7CB8"/>
    <w:rsid w:val="007C13B8"/>
    <w:rsid w:val="007C403D"/>
    <w:rsid w:val="007C4FB3"/>
    <w:rsid w:val="007D07B0"/>
    <w:rsid w:val="007D25CF"/>
    <w:rsid w:val="007D3826"/>
    <w:rsid w:val="007D52AB"/>
    <w:rsid w:val="007F0D59"/>
    <w:rsid w:val="0080083D"/>
    <w:rsid w:val="00800A24"/>
    <w:rsid w:val="00806499"/>
    <w:rsid w:val="00821034"/>
    <w:rsid w:val="00821A13"/>
    <w:rsid w:val="008310FB"/>
    <w:rsid w:val="00831E62"/>
    <w:rsid w:val="008361E0"/>
    <w:rsid w:val="00845DD8"/>
    <w:rsid w:val="008605A3"/>
    <w:rsid w:val="008607DA"/>
    <w:rsid w:val="0086316E"/>
    <w:rsid w:val="008673CF"/>
    <w:rsid w:val="00870601"/>
    <w:rsid w:val="00874CF6"/>
    <w:rsid w:val="00874DB2"/>
    <w:rsid w:val="00875C25"/>
    <w:rsid w:val="00883320"/>
    <w:rsid w:val="00884591"/>
    <w:rsid w:val="008958B8"/>
    <w:rsid w:val="008958E7"/>
    <w:rsid w:val="008A178E"/>
    <w:rsid w:val="008A2EB8"/>
    <w:rsid w:val="008B6F8C"/>
    <w:rsid w:val="008B710E"/>
    <w:rsid w:val="008C5DCF"/>
    <w:rsid w:val="008D10F7"/>
    <w:rsid w:val="008D1808"/>
    <w:rsid w:val="008D44B3"/>
    <w:rsid w:val="008E3A4D"/>
    <w:rsid w:val="008E4FEB"/>
    <w:rsid w:val="00905B3B"/>
    <w:rsid w:val="009135F0"/>
    <w:rsid w:val="00930189"/>
    <w:rsid w:val="00935D63"/>
    <w:rsid w:val="00935EED"/>
    <w:rsid w:val="00940662"/>
    <w:rsid w:val="00954DF7"/>
    <w:rsid w:val="009676AA"/>
    <w:rsid w:val="0098010B"/>
    <w:rsid w:val="00982571"/>
    <w:rsid w:val="0099129D"/>
    <w:rsid w:val="00994B8E"/>
    <w:rsid w:val="009B2F08"/>
    <w:rsid w:val="009B4C77"/>
    <w:rsid w:val="009C1918"/>
    <w:rsid w:val="009C49F0"/>
    <w:rsid w:val="009D4355"/>
    <w:rsid w:val="009D6652"/>
    <w:rsid w:val="009F207B"/>
    <w:rsid w:val="00A0448A"/>
    <w:rsid w:val="00A12D23"/>
    <w:rsid w:val="00A27BF9"/>
    <w:rsid w:val="00A431F6"/>
    <w:rsid w:val="00A5462C"/>
    <w:rsid w:val="00A62688"/>
    <w:rsid w:val="00A640AB"/>
    <w:rsid w:val="00A65A16"/>
    <w:rsid w:val="00A82A64"/>
    <w:rsid w:val="00A94B9D"/>
    <w:rsid w:val="00A97876"/>
    <w:rsid w:val="00AD1BF5"/>
    <w:rsid w:val="00AD4724"/>
    <w:rsid w:val="00AE20C2"/>
    <w:rsid w:val="00AE43F6"/>
    <w:rsid w:val="00AE483B"/>
    <w:rsid w:val="00AE532D"/>
    <w:rsid w:val="00AF1EA4"/>
    <w:rsid w:val="00B0461D"/>
    <w:rsid w:val="00B20C8E"/>
    <w:rsid w:val="00B259B7"/>
    <w:rsid w:val="00B266C9"/>
    <w:rsid w:val="00B30A3D"/>
    <w:rsid w:val="00B31A61"/>
    <w:rsid w:val="00B43C49"/>
    <w:rsid w:val="00B5120E"/>
    <w:rsid w:val="00B557E2"/>
    <w:rsid w:val="00B71E87"/>
    <w:rsid w:val="00B77D5F"/>
    <w:rsid w:val="00B815F9"/>
    <w:rsid w:val="00B84734"/>
    <w:rsid w:val="00B91148"/>
    <w:rsid w:val="00B9288E"/>
    <w:rsid w:val="00B95F16"/>
    <w:rsid w:val="00B9677D"/>
    <w:rsid w:val="00BB156E"/>
    <w:rsid w:val="00BB19EF"/>
    <w:rsid w:val="00BC0957"/>
    <w:rsid w:val="00BC1C7B"/>
    <w:rsid w:val="00BC1CA4"/>
    <w:rsid w:val="00BC6433"/>
    <w:rsid w:val="00BD004E"/>
    <w:rsid w:val="00BD2C22"/>
    <w:rsid w:val="00BD565E"/>
    <w:rsid w:val="00BE6A38"/>
    <w:rsid w:val="00BE796F"/>
    <w:rsid w:val="00BF1CAD"/>
    <w:rsid w:val="00BF372D"/>
    <w:rsid w:val="00C038E0"/>
    <w:rsid w:val="00C06BF9"/>
    <w:rsid w:val="00C1465B"/>
    <w:rsid w:val="00C268FD"/>
    <w:rsid w:val="00C3051A"/>
    <w:rsid w:val="00C341E7"/>
    <w:rsid w:val="00C405C9"/>
    <w:rsid w:val="00C44B9B"/>
    <w:rsid w:val="00C602AC"/>
    <w:rsid w:val="00C64C1C"/>
    <w:rsid w:val="00C65BC5"/>
    <w:rsid w:val="00C65C5F"/>
    <w:rsid w:val="00C745FB"/>
    <w:rsid w:val="00C748BF"/>
    <w:rsid w:val="00C74ED5"/>
    <w:rsid w:val="00C7765B"/>
    <w:rsid w:val="00C956D6"/>
    <w:rsid w:val="00CA0A5B"/>
    <w:rsid w:val="00CC3AB7"/>
    <w:rsid w:val="00CC44F4"/>
    <w:rsid w:val="00CC6C06"/>
    <w:rsid w:val="00CD3C9F"/>
    <w:rsid w:val="00CE15AC"/>
    <w:rsid w:val="00CE7732"/>
    <w:rsid w:val="00CF55D1"/>
    <w:rsid w:val="00D1363C"/>
    <w:rsid w:val="00D13CDF"/>
    <w:rsid w:val="00D276EF"/>
    <w:rsid w:val="00D4100D"/>
    <w:rsid w:val="00D51D40"/>
    <w:rsid w:val="00D55618"/>
    <w:rsid w:val="00D56875"/>
    <w:rsid w:val="00D6499B"/>
    <w:rsid w:val="00D71B03"/>
    <w:rsid w:val="00D73B6D"/>
    <w:rsid w:val="00D80DCA"/>
    <w:rsid w:val="00D8499B"/>
    <w:rsid w:val="00D9727A"/>
    <w:rsid w:val="00D97BEE"/>
    <w:rsid w:val="00DA0A41"/>
    <w:rsid w:val="00DA4F6A"/>
    <w:rsid w:val="00DA54A4"/>
    <w:rsid w:val="00DD49B8"/>
    <w:rsid w:val="00DE2ADA"/>
    <w:rsid w:val="00DE3E8E"/>
    <w:rsid w:val="00DE64F4"/>
    <w:rsid w:val="00E005EF"/>
    <w:rsid w:val="00E05D47"/>
    <w:rsid w:val="00E2470B"/>
    <w:rsid w:val="00E3730C"/>
    <w:rsid w:val="00E43D23"/>
    <w:rsid w:val="00E44E4F"/>
    <w:rsid w:val="00E602FD"/>
    <w:rsid w:val="00E62162"/>
    <w:rsid w:val="00E65C33"/>
    <w:rsid w:val="00E6757C"/>
    <w:rsid w:val="00E728D4"/>
    <w:rsid w:val="00E75E35"/>
    <w:rsid w:val="00E87CF6"/>
    <w:rsid w:val="00E90900"/>
    <w:rsid w:val="00E91221"/>
    <w:rsid w:val="00E9274A"/>
    <w:rsid w:val="00EA1FEC"/>
    <w:rsid w:val="00EA3E25"/>
    <w:rsid w:val="00EB4B1F"/>
    <w:rsid w:val="00EC18A0"/>
    <w:rsid w:val="00EC25EB"/>
    <w:rsid w:val="00EC34B4"/>
    <w:rsid w:val="00ED3FDA"/>
    <w:rsid w:val="00ED4400"/>
    <w:rsid w:val="00F02009"/>
    <w:rsid w:val="00F06CB4"/>
    <w:rsid w:val="00F10235"/>
    <w:rsid w:val="00F11241"/>
    <w:rsid w:val="00F2040F"/>
    <w:rsid w:val="00F22074"/>
    <w:rsid w:val="00F22478"/>
    <w:rsid w:val="00F4146F"/>
    <w:rsid w:val="00F5215B"/>
    <w:rsid w:val="00F615C3"/>
    <w:rsid w:val="00F62276"/>
    <w:rsid w:val="00F63B52"/>
    <w:rsid w:val="00F64779"/>
    <w:rsid w:val="00F70FE7"/>
    <w:rsid w:val="00F749B5"/>
    <w:rsid w:val="00F804E1"/>
    <w:rsid w:val="00F82933"/>
    <w:rsid w:val="00F8619F"/>
    <w:rsid w:val="00F86501"/>
    <w:rsid w:val="00F93689"/>
    <w:rsid w:val="00F9510E"/>
    <w:rsid w:val="00F97DD9"/>
    <w:rsid w:val="00FA5BD5"/>
    <w:rsid w:val="00FB5435"/>
    <w:rsid w:val="00FB614C"/>
    <w:rsid w:val="00FD053C"/>
    <w:rsid w:val="00FD1EA6"/>
    <w:rsid w:val="00FE1E60"/>
    <w:rsid w:val="00FE58DF"/>
    <w:rsid w:val="00FE63C2"/>
    <w:rsid w:val="00FF3029"/>
    <w:rsid w:val="00FF5C54"/>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affd">
    <w:name w:val="Title"/>
    <w:basedOn w:val="a0"/>
    <w:link w:val="affe"/>
    <w:qFormat/>
    <w:rsid w:val="00B95F16"/>
    <w:pPr>
      <w:jc w:val="center"/>
    </w:pPr>
    <w:rPr>
      <w:szCs w:val="20"/>
    </w:rPr>
  </w:style>
  <w:style w:type="character" w:customStyle="1" w:styleId="affe">
    <w:name w:val="Название Знак"/>
    <w:basedOn w:val="a1"/>
    <w:link w:val="affd"/>
    <w:rsid w:val="00B95F16"/>
    <w:rPr>
      <w:rFonts w:ascii="Times New Roman" w:eastAsia="Times New Roman" w:hAnsi="Times New Roman" w:cs="Times New Roman"/>
      <w:sz w:val="24"/>
      <w:szCs w:val="20"/>
      <w:lang w:eastAsia="ru-RU"/>
    </w:rPr>
  </w:style>
  <w:style w:type="character" w:customStyle="1" w:styleId="apple-style-span">
    <w:name w:val="apple-style-span"/>
    <w:basedOn w:val="a1"/>
    <w:rsid w:val="00E3730C"/>
  </w:style>
  <w:style w:type="character" w:customStyle="1" w:styleId="blk">
    <w:name w:val="blk"/>
    <w:basedOn w:val="a1"/>
    <w:rsid w:val="00E3730C"/>
  </w:style>
  <w:style w:type="paragraph" w:customStyle="1" w:styleId="15">
    <w:name w:val="Стиль1"/>
    <w:basedOn w:val="a0"/>
    <w:rsid w:val="00D4100D"/>
    <w:pPr>
      <w:keepNext/>
      <w:keepLines/>
      <w:widowControl w:val="0"/>
      <w:suppressLineNumbers/>
      <w:tabs>
        <w:tab w:val="num" w:pos="432"/>
      </w:tabs>
      <w:suppressAutoHyphens/>
      <w:spacing w:after="60"/>
      <w:ind w:left="432" w:hanging="432"/>
    </w:pPr>
    <w:rPr>
      <w:b/>
      <w:sz w:val="28"/>
    </w:rPr>
  </w:style>
  <w:style w:type="paragraph" w:customStyle="1" w:styleId="27">
    <w:name w:val="Стиль2"/>
    <w:basedOn w:val="28"/>
    <w:rsid w:val="00D4100D"/>
    <w:pPr>
      <w:keepNext/>
      <w:keepLines/>
      <w:widowControl w:val="0"/>
      <w:suppressLineNumbers/>
      <w:tabs>
        <w:tab w:val="clear" w:pos="432"/>
      </w:tabs>
      <w:suppressAutoHyphens/>
      <w:spacing w:after="60"/>
      <w:ind w:left="1320" w:hanging="360"/>
      <w:contextualSpacing w:val="0"/>
      <w:jc w:val="both"/>
    </w:pPr>
    <w:rPr>
      <w:b/>
      <w:szCs w:val="20"/>
    </w:rPr>
  </w:style>
  <w:style w:type="paragraph" w:customStyle="1" w:styleId="Normal1">
    <w:name w:val="Normal1"/>
    <w:rsid w:val="00D4100D"/>
    <w:pPr>
      <w:spacing w:after="0" w:line="240" w:lineRule="auto"/>
    </w:pPr>
    <w:rPr>
      <w:rFonts w:ascii="Times New Roman" w:eastAsia="Times New Roman" w:hAnsi="Times New Roman" w:cs="Times New Roman"/>
      <w:sz w:val="24"/>
      <w:szCs w:val="20"/>
      <w:lang w:eastAsia="ru-RU"/>
    </w:rPr>
  </w:style>
  <w:style w:type="paragraph" w:styleId="28">
    <w:name w:val="List Number 2"/>
    <w:basedOn w:val="a0"/>
    <w:uiPriority w:val="99"/>
    <w:semiHidden/>
    <w:unhideWhenUsed/>
    <w:rsid w:val="00D4100D"/>
    <w:pPr>
      <w:tabs>
        <w:tab w:val="num" w:pos="432"/>
      </w:tabs>
      <w:ind w:left="432" w:hanging="43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05DE-CEE5-4D18-84D9-AD083D3E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13</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Игоревич</dc:creator>
  <cp:keywords/>
  <dc:description/>
  <cp:lastModifiedBy>user</cp:lastModifiedBy>
  <cp:revision>14</cp:revision>
  <cp:lastPrinted>2019-10-03T05:27:00Z</cp:lastPrinted>
  <dcterms:created xsi:type="dcterms:W3CDTF">2019-06-24T10:01:00Z</dcterms:created>
  <dcterms:modified xsi:type="dcterms:W3CDTF">2021-10-28T23:33:00Z</dcterms:modified>
</cp:coreProperties>
</file>