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391EDB">
        <w:rPr>
          <w:rFonts w:ascii="Times New Roman" w:hAnsi="Times New Roman" w:cs="Times New Roman"/>
          <w:sz w:val="28"/>
          <w:szCs w:val="28"/>
        </w:rPr>
        <w:t>11</w:t>
      </w:r>
      <w:r w:rsidR="00BC269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391EDB">
        <w:rPr>
          <w:rFonts w:ascii="Times New Roman" w:hAnsi="Times New Roman" w:cs="Times New Roman"/>
          <w:sz w:val="28"/>
          <w:szCs w:val="28"/>
        </w:rPr>
        <w:t>июля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8F2A7D">
        <w:rPr>
          <w:rFonts w:ascii="Times New Roman" w:hAnsi="Times New Roman" w:cs="Times New Roman"/>
          <w:sz w:val="28"/>
          <w:szCs w:val="28"/>
        </w:rPr>
        <w:t>2</w:t>
      </w:r>
      <w:r w:rsidR="00391EDB">
        <w:rPr>
          <w:rFonts w:ascii="Times New Roman" w:hAnsi="Times New Roman" w:cs="Times New Roman"/>
          <w:sz w:val="28"/>
          <w:szCs w:val="28"/>
        </w:rPr>
        <w:t>3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97552B">
        <w:rPr>
          <w:rFonts w:ascii="Times New Roman" w:hAnsi="Times New Roman" w:cs="Times New Roman"/>
          <w:sz w:val="28"/>
          <w:szCs w:val="28"/>
        </w:rPr>
        <w:t>606</w:t>
      </w:r>
      <w:bookmarkStart w:id="0" w:name="_GoBack"/>
      <w:bookmarkEnd w:id="0"/>
      <w:r w:rsidR="00A86871">
        <w:rPr>
          <w:rFonts w:ascii="Times New Roman" w:hAnsi="Times New Roman" w:cs="Times New Roman"/>
          <w:sz w:val="28"/>
          <w:szCs w:val="28"/>
        </w:rPr>
        <w:t xml:space="preserve">  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E62EC0" w:rsidRDefault="00A759C5" w:rsidP="00A759C5">
      <w:pPr>
        <w:pStyle w:val="a3"/>
        <w:jc w:val="center"/>
        <w:rPr>
          <w:b/>
          <w:color w:val="000000"/>
          <w:sz w:val="28"/>
          <w:szCs w:val="28"/>
        </w:rPr>
      </w:pPr>
      <w:r w:rsidRPr="00E62EC0">
        <w:rPr>
          <w:b/>
          <w:color w:val="000000"/>
          <w:sz w:val="28"/>
          <w:szCs w:val="28"/>
        </w:rPr>
        <w:t xml:space="preserve">Об </w:t>
      </w:r>
      <w:r w:rsidR="00391EDB">
        <w:rPr>
          <w:b/>
          <w:color w:val="000000"/>
          <w:sz w:val="28"/>
          <w:szCs w:val="28"/>
        </w:rPr>
        <w:t xml:space="preserve">обеспечении роста заработной платы </w:t>
      </w:r>
      <w:r w:rsidRPr="00E62EC0">
        <w:rPr>
          <w:b/>
          <w:color w:val="000000"/>
          <w:sz w:val="28"/>
          <w:szCs w:val="28"/>
        </w:rPr>
        <w:t xml:space="preserve">с 01 </w:t>
      </w:r>
      <w:r w:rsidR="00391EDB">
        <w:rPr>
          <w:b/>
          <w:color w:val="000000"/>
          <w:sz w:val="28"/>
          <w:szCs w:val="28"/>
        </w:rPr>
        <w:t>июля</w:t>
      </w:r>
      <w:r w:rsidRPr="00E62EC0">
        <w:rPr>
          <w:b/>
          <w:color w:val="000000"/>
          <w:sz w:val="28"/>
          <w:szCs w:val="28"/>
        </w:rPr>
        <w:t xml:space="preserve"> 20</w:t>
      </w:r>
      <w:r w:rsidR="008F2A7D">
        <w:rPr>
          <w:b/>
          <w:color w:val="000000"/>
          <w:sz w:val="28"/>
          <w:szCs w:val="28"/>
        </w:rPr>
        <w:t>2</w:t>
      </w:r>
      <w:r w:rsidR="00391EDB">
        <w:rPr>
          <w:b/>
          <w:color w:val="000000"/>
          <w:sz w:val="28"/>
          <w:szCs w:val="28"/>
        </w:rPr>
        <w:t>3</w:t>
      </w:r>
      <w:r w:rsidRPr="00E62EC0">
        <w:rPr>
          <w:b/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органов местного самоуправления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Pr="00E62EC0">
        <w:rPr>
          <w:b/>
          <w:color w:val="000000"/>
          <w:sz w:val="28"/>
          <w:szCs w:val="28"/>
        </w:rPr>
        <w:t xml:space="preserve"> поселения «</w:t>
      </w:r>
      <w:r w:rsidR="00DC07D3" w:rsidRPr="00E62EC0">
        <w:rPr>
          <w:b/>
          <w:color w:val="000000"/>
          <w:sz w:val="28"/>
          <w:szCs w:val="28"/>
        </w:rPr>
        <w:t>Борзинское</w:t>
      </w:r>
      <w:r w:rsidRPr="00E62EC0">
        <w:rPr>
          <w:b/>
          <w:color w:val="000000"/>
          <w:sz w:val="28"/>
          <w:szCs w:val="28"/>
        </w:rPr>
        <w:t>»</w:t>
      </w:r>
    </w:p>
    <w:p w:rsidR="00A759C5" w:rsidRDefault="00391EDB" w:rsidP="00CA35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1" w:name="_Hlk25153703"/>
      <w:r>
        <w:rPr>
          <w:color w:val="000000"/>
          <w:sz w:val="28"/>
          <w:szCs w:val="28"/>
        </w:rPr>
        <w:t xml:space="preserve">В соответствии с действующим законодательством Забайкальского края </w:t>
      </w:r>
      <w:proofErr w:type="gramStart"/>
      <w:r>
        <w:rPr>
          <w:color w:val="000000"/>
          <w:sz w:val="28"/>
          <w:szCs w:val="28"/>
        </w:rPr>
        <w:t>« Об</w:t>
      </w:r>
      <w:proofErr w:type="gramEnd"/>
      <w:r>
        <w:rPr>
          <w:color w:val="000000"/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 №2222 от 29 июня 2023 года, в соответствии со </w:t>
      </w:r>
      <w:r w:rsidR="0092625C">
        <w:rPr>
          <w:color w:val="000000"/>
          <w:sz w:val="28"/>
          <w:szCs w:val="28"/>
        </w:rPr>
        <w:t xml:space="preserve"> </w:t>
      </w:r>
      <w:r w:rsidR="00B00975">
        <w:rPr>
          <w:color w:val="000000"/>
          <w:sz w:val="28"/>
          <w:szCs w:val="28"/>
        </w:rPr>
        <w:t xml:space="preserve">статьей </w:t>
      </w:r>
      <w:r w:rsidR="00A759C5" w:rsidRPr="00E62EC0">
        <w:rPr>
          <w:color w:val="000000"/>
          <w:sz w:val="28"/>
          <w:szCs w:val="28"/>
        </w:rPr>
        <w:t>3</w:t>
      </w:r>
      <w:r w:rsidR="007F3640">
        <w:rPr>
          <w:color w:val="000000"/>
          <w:sz w:val="28"/>
          <w:szCs w:val="28"/>
        </w:rPr>
        <w:t>4</w:t>
      </w:r>
      <w:bookmarkEnd w:id="1"/>
      <w:r w:rsidR="00A759C5" w:rsidRPr="00E62EC0">
        <w:rPr>
          <w:color w:val="000000"/>
          <w:sz w:val="28"/>
          <w:szCs w:val="28"/>
        </w:rPr>
        <w:t xml:space="preserve"> 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r w:rsidR="00A759C5" w:rsidRPr="0092625C">
        <w:rPr>
          <w:b/>
          <w:color w:val="000000"/>
          <w:sz w:val="28"/>
          <w:szCs w:val="28"/>
        </w:rPr>
        <w:t>п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с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т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а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н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в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л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я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е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т:</w:t>
      </w:r>
    </w:p>
    <w:p w:rsidR="008F2A7D" w:rsidRPr="0092625C" w:rsidRDefault="008F2A7D" w:rsidP="00CA35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A759C5" w:rsidRPr="00E62EC0" w:rsidRDefault="00A759C5" w:rsidP="00CA35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r w:rsidR="00391EDB">
        <w:rPr>
          <w:color w:val="000000"/>
          <w:sz w:val="28"/>
          <w:szCs w:val="28"/>
        </w:rPr>
        <w:t>С</w:t>
      </w:r>
      <w:r w:rsidRPr="00E62EC0">
        <w:rPr>
          <w:color w:val="000000"/>
          <w:sz w:val="28"/>
          <w:szCs w:val="28"/>
        </w:rPr>
        <w:t xml:space="preserve"> 01 </w:t>
      </w:r>
      <w:r w:rsidR="00391EDB">
        <w:rPr>
          <w:color w:val="000000"/>
          <w:sz w:val="28"/>
          <w:szCs w:val="28"/>
        </w:rPr>
        <w:t>июля</w:t>
      </w:r>
      <w:r w:rsidRPr="00E62EC0">
        <w:rPr>
          <w:color w:val="000000"/>
          <w:sz w:val="28"/>
          <w:szCs w:val="28"/>
        </w:rPr>
        <w:t xml:space="preserve"> 20</w:t>
      </w:r>
      <w:r w:rsidR="008F2A7D">
        <w:rPr>
          <w:color w:val="000000"/>
          <w:sz w:val="28"/>
          <w:szCs w:val="28"/>
        </w:rPr>
        <w:t>2</w:t>
      </w:r>
      <w:r w:rsidR="00391EDB">
        <w:rPr>
          <w:color w:val="000000"/>
          <w:sz w:val="28"/>
          <w:szCs w:val="28"/>
        </w:rPr>
        <w:t>3</w:t>
      </w:r>
      <w:r w:rsidRPr="00E62EC0">
        <w:rPr>
          <w:color w:val="000000"/>
          <w:sz w:val="28"/>
          <w:szCs w:val="28"/>
        </w:rPr>
        <w:t xml:space="preserve"> года </w:t>
      </w:r>
      <w:r w:rsidR="00391EDB">
        <w:rPr>
          <w:color w:val="000000"/>
          <w:sz w:val="28"/>
          <w:szCs w:val="28"/>
        </w:rPr>
        <w:t xml:space="preserve">утвердить </w:t>
      </w:r>
      <w:r w:rsidRPr="00E62EC0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органов местного самоуправления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на которых не распространяются </w:t>
      </w:r>
      <w:bookmarkStart w:id="2" w:name="_Hlk25153922"/>
      <w:r w:rsidR="008F2A7D">
        <w:rPr>
          <w:color w:val="000000"/>
          <w:sz w:val="28"/>
          <w:szCs w:val="28"/>
        </w:rPr>
        <w:t xml:space="preserve">действие </w:t>
      </w:r>
      <w:r w:rsidRPr="00E62EC0">
        <w:rPr>
          <w:color w:val="000000"/>
          <w:sz w:val="28"/>
          <w:szCs w:val="28"/>
        </w:rPr>
        <w:t>Указы Президента Российской Федерации от 07 мая 2012 года № 597</w:t>
      </w:r>
      <w:r w:rsidR="003B15E9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Pr="00E62EC0">
        <w:rPr>
          <w:color w:val="000000"/>
          <w:sz w:val="28"/>
          <w:szCs w:val="28"/>
        </w:rPr>
        <w:t xml:space="preserve">,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от 01 июня 2012 года № 761 </w:t>
      </w:r>
      <w:r w:rsidR="003B15E9">
        <w:rPr>
          <w:color w:val="000000"/>
          <w:sz w:val="28"/>
          <w:szCs w:val="28"/>
        </w:rPr>
        <w:t xml:space="preserve">«О Национальной стратегии действий </w:t>
      </w:r>
      <w:r w:rsidR="00421D21">
        <w:rPr>
          <w:color w:val="000000"/>
          <w:sz w:val="28"/>
          <w:szCs w:val="28"/>
        </w:rPr>
        <w:t>в интересах детей на 2012-2017 годы»</w:t>
      </w:r>
      <w:r w:rsidR="008F2A7D">
        <w:rPr>
          <w:color w:val="000000"/>
          <w:sz w:val="28"/>
          <w:szCs w:val="28"/>
        </w:rPr>
        <w:t>,</w:t>
      </w:r>
      <w:r w:rsidR="00421D21">
        <w:rPr>
          <w:color w:val="000000"/>
          <w:sz w:val="28"/>
          <w:szCs w:val="28"/>
        </w:rPr>
        <w:t xml:space="preserve">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</w:t>
      </w:r>
      <w:r w:rsidRPr="00E62EC0">
        <w:rPr>
          <w:color w:val="000000"/>
          <w:sz w:val="28"/>
          <w:szCs w:val="28"/>
        </w:rPr>
        <w:t>от 28 декабря 2012 года № 1688</w:t>
      </w:r>
      <w:r w:rsidR="00421D21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bookmarkEnd w:id="2"/>
      <w:r w:rsidR="00421D21">
        <w:rPr>
          <w:color w:val="000000"/>
          <w:sz w:val="28"/>
          <w:szCs w:val="28"/>
        </w:rPr>
        <w:t xml:space="preserve"> (далее – указы Президента Российской Федерации)</w:t>
      </w:r>
      <w:r w:rsidRPr="00E62EC0">
        <w:rPr>
          <w:color w:val="000000"/>
          <w:sz w:val="28"/>
          <w:szCs w:val="28"/>
        </w:rPr>
        <w:t>.</w:t>
      </w:r>
    </w:p>
    <w:p w:rsidR="00A759C5" w:rsidRPr="00E62EC0" w:rsidRDefault="00A759C5" w:rsidP="007F36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421D21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внести соответствующие изменения в штатное расписание администрации </w:t>
      </w:r>
      <w:r w:rsidR="00DC07D3" w:rsidRPr="00E62EC0">
        <w:rPr>
          <w:color w:val="000000"/>
          <w:sz w:val="28"/>
          <w:szCs w:val="28"/>
        </w:rPr>
        <w:t xml:space="preserve">городского </w:t>
      </w:r>
      <w:r w:rsidRPr="00E62EC0">
        <w:rPr>
          <w:color w:val="000000"/>
          <w:sz w:val="28"/>
          <w:szCs w:val="28"/>
        </w:rPr>
        <w:t>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».</w:t>
      </w:r>
    </w:p>
    <w:p w:rsidR="00A759C5" w:rsidRPr="00E62EC0" w:rsidRDefault="00A759C5" w:rsidP="007F36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3. Настоящее постановление вступает в силу момента подписания и распространяется на правоотношения, возникшие с 01 </w:t>
      </w:r>
      <w:r w:rsidR="00391EDB">
        <w:rPr>
          <w:color w:val="000000"/>
          <w:sz w:val="28"/>
          <w:szCs w:val="28"/>
        </w:rPr>
        <w:t>июля</w:t>
      </w:r>
      <w:r w:rsidR="00421D21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>20</w:t>
      </w:r>
      <w:r w:rsidR="009228B6">
        <w:rPr>
          <w:color w:val="000000"/>
          <w:sz w:val="28"/>
          <w:szCs w:val="28"/>
        </w:rPr>
        <w:t>2</w:t>
      </w:r>
      <w:r w:rsidR="00391EDB">
        <w:rPr>
          <w:color w:val="000000"/>
          <w:sz w:val="28"/>
          <w:szCs w:val="28"/>
        </w:rPr>
        <w:t>3</w:t>
      </w:r>
      <w:r w:rsidRPr="00E62EC0">
        <w:rPr>
          <w:color w:val="000000"/>
          <w:sz w:val="28"/>
          <w:szCs w:val="28"/>
        </w:rPr>
        <w:t xml:space="preserve"> года.</w:t>
      </w:r>
    </w:p>
    <w:p w:rsidR="00470B72" w:rsidRDefault="00470B72" w:rsidP="009228B6">
      <w:pPr>
        <w:pStyle w:val="a3"/>
        <w:rPr>
          <w:color w:val="000000"/>
          <w:sz w:val="28"/>
          <w:szCs w:val="28"/>
        </w:rPr>
      </w:pPr>
    </w:p>
    <w:p w:rsidR="00391EDB" w:rsidRDefault="00391EDB" w:rsidP="00391E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</w:p>
    <w:p w:rsidR="00DC07D3" w:rsidRDefault="00A759C5" w:rsidP="00391EDB">
      <w:pPr>
        <w:pStyle w:val="a3"/>
        <w:spacing w:before="0" w:beforeAutospacing="0" w:after="0" w:afterAutospacing="0"/>
      </w:pPr>
      <w:r w:rsidRPr="00E62EC0">
        <w:rPr>
          <w:color w:val="000000"/>
          <w:sz w:val="28"/>
          <w:szCs w:val="28"/>
        </w:rPr>
        <w:t>городского поселения «</w:t>
      </w:r>
      <w:proofErr w:type="gramStart"/>
      <w:r w:rsidRPr="00E62EC0">
        <w:rPr>
          <w:color w:val="000000"/>
          <w:sz w:val="28"/>
          <w:szCs w:val="28"/>
        </w:rPr>
        <w:t>Борзинское</w:t>
      </w:r>
      <w:r w:rsidR="00CA3572">
        <w:rPr>
          <w:color w:val="000000"/>
          <w:sz w:val="28"/>
          <w:szCs w:val="28"/>
        </w:rPr>
        <w:t>»</w:t>
      </w:r>
      <w:r w:rsidR="00DC07D3" w:rsidRPr="00E62EC0">
        <w:rPr>
          <w:color w:val="000000"/>
          <w:sz w:val="28"/>
          <w:szCs w:val="28"/>
        </w:rPr>
        <w:t xml:space="preserve"> </w:t>
      </w:r>
      <w:r w:rsidR="00CA3572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 </w:t>
      </w:r>
      <w:proofErr w:type="gramEnd"/>
      <w:r w:rsidRPr="00E62EC0">
        <w:rPr>
          <w:color w:val="000000"/>
          <w:sz w:val="28"/>
          <w:szCs w:val="28"/>
        </w:rPr>
        <w:t xml:space="preserve">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Pr="00E62EC0">
        <w:rPr>
          <w:color w:val="000000"/>
          <w:sz w:val="28"/>
          <w:szCs w:val="28"/>
        </w:rPr>
        <w:t xml:space="preserve">        </w:t>
      </w:r>
      <w:r w:rsidR="008F2A7D">
        <w:rPr>
          <w:color w:val="000000"/>
          <w:sz w:val="28"/>
          <w:szCs w:val="28"/>
        </w:rPr>
        <w:t xml:space="preserve"> </w:t>
      </w:r>
      <w:r w:rsidR="009228B6">
        <w:rPr>
          <w:color w:val="000000"/>
          <w:sz w:val="28"/>
          <w:szCs w:val="28"/>
        </w:rPr>
        <w:t xml:space="preserve">  </w:t>
      </w:r>
      <w:r w:rsidR="008F2A7D">
        <w:rPr>
          <w:color w:val="000000"/>
          <w:sz w:val="28"/>
          <w:szCs w:val="28"/>
        </w:rPr>
        <w:t xml:space="preserve">       </w:t>
      </w:r>
      <w:r w:rsidR="00391EDB">
        <w:rPr>
          <w:color w:val="000000"/>
          <w:sz w:val="28"/>
          <w:szCs w:val="28"/>
        </w:rPr>
        <w:t xml:space="preserve">             </w:t>
      </w:r>
      <w:r w:rsidR="008F2A7D">
        <w:rPr>
          <w:color w:val="000000"/>
          <w:sz w:val="28"/>
          <w:szCs w:val="28"/>
        </w:rPr>
        <w:t xml:space="preserve">    </w:t>
      </w:r>
      <w:r w:rsidR="00391EDB">
        <w:rPr>
          <w:color w:val="000000"/>
          <w:sz w:val="28"/>
          <w:szCs w:val="28"/>
        </w:rPr>
        <w:t>Н.А. Титова</w:t>
      </w:r>
    </w:p>
    <w:sectPr w:rsidR="00DC07D3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C5"/>
    <w:rsid w:val="00061CA2"/>
    <w:rsid w:val="00155F46"/>
    <w:rsid w:val="001F3457"/>
    <w:rsid w:val="00217B6F"/>
    <w:rsid w:val="00296517"/>
    <w:rsid w:val="00322B18"/>
    <w:rsid w:val="003659D8"/>
    <w:rsid w:val="003853A1"/>
    <w:rsid w:val="00391EDB"/>
    <w:rsid w:val="003B15E9"/>
    <w:rsid w:val="00421D21"/>
    <w:rsid w:val="0042303E"/>
    <w:rsid w:val="00470B72"/>
    <w:rsid w:val="004B5724"/>
    <w:rsid w:val="005227BC"/>
    <w:rsid w:val="005A6466"/>
    <w:rsid w:val="00643D67"/>
    <w:rsid w:val="00655EFA"/>
    <w:rsid w:val="007F3640"/>
    <w:rsid w:val="008D6EDA"/>
    <w:rsid w:val="008F2A7D"/>
    <w:rsid w:val="009228B6"/>
    <w:rsid w:val="0092625C"/>
    <w:rsid w:val="0097552B"/>
    <w:rsid w:val="00981DBD"/>
    <w:rsid w:val="00A15104"/>
    <w:rsid w:val="00A72AB8"/>
    <w:rsid w:val="00A759C5"/>
    <w:rsid w:val="00A86871"/>
    <w:rsid w:val="00B00975"/>
    <w:rsid w:val="00B10596"/>
    <w:rsid w:val="00BC2690"/>
    <w:rsid w:val="00C20B0E"/>
    <w:rsid w:val="00C73148"/>
    <w:rsid w:val="00CA3572"/>
    <w:rsid w:val="00CC492C"/>
    <w:rsid w:val="00CE7A80"/>
    <w:rsid w:val="00D0012D"/>
    <w:rsid w:val="00DC07D3"/>
    <w:rsid w:val="00E62EC0"/>
    <w:rsid w:val="00F12FB6"/>
    <w:rsid w:val="00F61709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2D84"/>
  <w15:docId w15:val="{B019106F-41EF-4952-BEA2-6405F3F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2023-07-11T00:09:00Z</cp:lastPrinted>
  <dcterms:created xsi:type="dcterms:W3CDTF">2023-07-10T22:58:00Z</dcterms:created>
  <dcterms:modified xsi:type="dcterms:W3CDTF">2023-07-11T00:09:00Z</dcterms:modified>
</cp:coreProperties>
</file>