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Администрация городского поселения « Борзинское»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r w:rsidRPr="00453B95">
        <w:rPr>
          <w:rFonts w:ascii="Arial" w:eastAsia="Times New Roman" w:hAnsi="Arial" w:cs="Arial"/>
          <w:b/>
          <w:bCs/>
          <w:color w:val="666666"/>
          <w:sz w:val="18"/>
          <w:szCs w:val="18"/>
          <w:lang w:eastAsia="ru-RU"/>
        </w:rPr>
        <w:t>ПОСТАНОВЛЕНИЕ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«10» декабря2015 года                                                                       № 1010                 </w:t>
      </w:r>
      <w:r w:rsidRPr="00453B95">
        <w:rPr>
          <w:rFonts w:ascii="Arial" w:eastAsia="Times New Roman" w:hAnsi="Arial" w:cs="Arial"/>
          <w:b/>
          <w:bCs/>
          <w:color w:val="666666"/>
          <w:sz w:val="18"/>
          <w:szCs w:val="18"/>
          <w:lang w:eastAsia="ru-RU"/>
        </w:rPr>
        <w:t>город Борзя</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постановляет: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И.о. руководителя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городского поселения «Борзинское»                                  А.В.Макушев</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453B95" w:rsidRPr="00453B95" w:rsidTr="00453B95">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453B95" w:rsidRPr="00453B95">
              <w:trPr>
                <w:tblCellSpacing w:w="0" w:type="dxa"/>
              </w:trPr>
              <w:tc>
                <w:tcPr>
                  <w:tcW w:w="0" w:type="auto"/>
                  <w:vAlign w:val="center"/>
                  <w:hideMark/>
                </w:tcPr>
                <w:p w:rsidR="00453B95" w:rsidRPr="00453B95" w:rsidRDefault="00453B95" w:rsidP="00453B95">
                  <w:pPr>
                    <w:spacing w:after="0" w:line="240" w:lineRule="auto"/>
                    <w:jc w:val="center"/>
                    <w:rPr>
                      <w:rFonts w:ascii="Times New Roman" w:eastAsia="Times New Roman" w:hAnsi="Times New Roman" w:cs="Times New Roman"/>
                      <w:sz w:val="24"/>
                      <w:szCs w:val="24"/>
                      <w:lang w:eastAsia="ru-RU"/>
                    </w:rPr>
                  </w:pPr>
                  <w:r w:rsidRPr="00453B95">
                    <w:rPr>
                      <w:rFonts w:ascii="Times New Roman" w:eastAsia="Times New Roman" w:hAnsi="Times New Roman" w:cs="Times New Roman"/>
                      <w:sz w:val="24"/>
                      <w:szCs w:val="24"/>
                      <w:lang w:eastAsia="ru-RU"/>
                    </w:rPr>
                    <w:t>УТВЕРЖДЕН</w:t>
                  </w:r>
                </w:p>
                <w:p w:rsidR="00453B95" w:rsidRPr="00453B95" w:rsidRDefault="00453B95" w:rsidP="00453B95">
                  <w:pPr>
                    <w:spacing w:after="0" w:line="240" w:lineRule="auto"/>
                    <w:jc w:val="center"/>
                    <w:rPr>
                      <w:rFonts w:ascii="Times New Roman" w:eastAsia="Times New Roman" w:hAnsi="Times New Roman" w:cs="Times New Roman"/>
                      <w:sz w:val="24"/>
                      <w:szCs w:val="24"/>
                      <w:lang w:eastAsia="ru-RU"/>
                    </w:rPr>
                  </w:pPr>
                  <w:r w:rsidRPr="00453B95">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453B95" w:rsidRPr="00453B95" w:rsidRDefault="00453B95" w:rsidP="00453B95">
                  <w:pPr>
                    <w:spacing w:after="0" w:line="240" w:lineRule="auto"/>
                    <w:jc w:val="center"/>
                    <w:rPr>
                      <w:rFonts w:ascii="Times New Roman" w:eastAsia="Times New Roman" w:hAnsi="Times New Roman" w:cs="Times New Roman"/>
                      <w:sz w:val="24"/>
                      <w:szCs w:val="24"/>
                      <w:lang w:eastAsia="ru-RU"/>
                    </w:rPr>
                  </w:pPr>
                  <w:r w:rsidRPr="00453B95">
                    <w:rPr>
                      <w:rFonts w:ascii="Times New Roman" w:eastAsia="Times New Roman" w:hAnsi="Times New Roman" w:cs="Times New Roman"/>
                      <w:sz w:val="24"/>
                      <w:szCs w:val="24"/>
                      <w:lang w:eastAsia="ru-RU"/>
                    </w:rPr>
                    <w:t>от «</w:t>
                  </w:r>
                  <w:r w:rsidRPr="00453B95">
                    <w:rPr>
                      <w:rFonts w:ascii="Times New Roman" w:eastAsia="Times New Roman" w:hAnsi="Times New Roman" w:cs="Times New Roman"/>
                      <w:sz w:val="24"/>
                      <w:szCs w:val="24"/>
                      <w:u w:val="single"/>
                      <w:lang w:eastAsia="ru-RU"/>
                    </w:rPr>
                    <w:t>        </w:t>
                  </w:r>
                  <w:r w:rsidRPr="00453B95">
                    <w:rPr>
                      <w:rFonts w:ascii="Times New Roman" w:eastAsia="Times New Roman" w:hAnsi="Times New Roman" w:cs="Times New Roman"/>
                      <w:sz w:val="24"/>
                      <w:szCs w:val="24"/>
                      <w:lang w:eastAsia="ru-RU"/>
                    </w:rPr>
                    <w:t>» </w:t>
                  </w:r>
                  <w:r w:rsidRPr="00453B95">
                    <w:rPr>
                      <w:rFonts w:ascii="Times New Roman" w:eastAsia="Times New Roman" w:hAnsi="Times New Roman" w:cs="Times New Roman"/>
                      <w:sz w:val="24"/>
                      <w:szCs w:val="24"/>
                      <w:u w:val="single"/>
                      <w:lang w:eastAsia="ru-RU"/>
                    </w:rPr>
                    <w:t>              </w:t>
                  </w:r>
                  <w:r w:rsidRPr="00453B95">
                    <w:rPr>
                      <w:rFonts w:ascii="Times New Roman" w:eastAsia="Times New Roman" w:hAnsi="Times New Roman" w:cs="Times New Roman"/>
                      <w:sz w:val="24"/>
                      <w:szCs w:val="24"/>
                      <w:lang w:eastAsia="ru-RU"/>
                    </w:rPr>
                    <w:t> 201</w:t>
                  </w:r>
                  <w:r w:rsidRPr="00453B95">
                    <w:rPr>
                      <w:rFonts w:ascii="Times New Roman" w:eastAsia="Times New Roman" w:hAnsi="Times New Roman" w:cs="Times New Roman"/>
                      <w:sz w:val="24"/>
                      <w:szCs w:val="24"/>
                      <w:u w:val="single"/>
                      <w:lang w:eastAsia="ru-RU"/>
                    </w:rPr>
                    <w:t>   </w:t>
                  </w:r>
                  <w:r w:rsidRPr="00453B95">
                    <w:rPr>
                      <w:rFonts w:ascii="Times New Roman" w:eastAsia="Times New Roman" w:hAnsi="Times New Roman" w:cs="Times New Roman"/>
                      <w:sz w:val="24"/>
                      <w:szCs w:val="24"/>
                      <w:lang w:eastAsia="ru-RU"/>
                    </w:rPr>
                    <w:t>года №___</w:t>
                  </w:r>
                </w:p>
                <w:p w:rsidR="00453B95" w:rsidRPr="00453B95" w:rsidRDefault="00453B95" w:rsidP="00453B95">
                  <w:pPr>
                    <w:spacing w:after="0" w:line="240" w:lineRule="auto"/>
                    <w:jc w:val="center"/>
                    <w:rPr>
                      <w:rFonts w:ascii="Times New Roman" w:eastAsia="Times New Roman" w:hAnsi="Times New Roman" w:cs="Times New Roman"/>
                      <w:sz w:val="24"/>
                      <w:szCs w:val="24"/>
                      <w:lang w:eastAsia="ru-RU"/>
                    </w:rPr>
                  </w:pPr>
                  <w:r w:rsidRPr="00453B95">
                    <w:rPr>
                      <w:rFonts w:ascii="Times New Roman" w:eastAsia="Times New Roman" w:hAnsi="Times New Roman" w:cs="Times New Roman"/>
                      <w:sz w:val="24"/>
                      <w:szCs w:val="24"/>
                      <w:lang w:eastAsia="ru-RU"/>
                    </w:rPr>
                    <w:t> </w:t>
                  </w:r>
                </w:p>
              </w:tc>
            </w:tr>
          </w:tbl>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bl>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tLeast"/>
        <w:outlineLvl w:val="0"/>
        <w:rPr>
          <w:rFonts w:ascii="Arial" w:eastAsia="Times New Roman" w:hAnsi="Arial" w:cs="Arial"/>
          <w:color w:val="666666"/>
          <w:kern w:val="36"/>
          <w:sz w:val="24"/>
          <w:szCs w:val="24"/>
          <w:lang w:eastAsia="ru-RU"/>
        </w:rPr>
      </w:pPr>
      <w:r w:rsidRPr="00453B95">
        <w:rPr>
          <w:rFonts w:ascii="Arial" w:eastAsia="Times New Roman" w:hAnsi="Arial" w:cs="Arial"/>
          <w:color w:val="666666"/>
          <w:kern w:val="36"/>
          <w:sz w:val="24"/>
          <w:szCs w:val="24"/>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tLeast"/>
        <w:outlineLvl w:val="0"/>
        <w:rPr>
          <w:rFonts w:ascii="Arial" w:eastAsia="Times New Roman" w:hAnsi="Arial" w:cs="Arial"/>
          <w:color w:val="666666"/>
          <w:kern w:val="36"/>
          <w:sz w:val="24"/>
          <w:szCs w:val="24"/>
          <w:lang w:eastAsia="ru-RU"/>
        </w:rPr>
      </w:pPr>
      <w:r w:rsidRPr="00453B95">
        <w:rPr>
          <w:rFonts w:ascii="Arial" w:eastAsia="Times New Roman" w:hAnsi="Arial" w:cs="Arial"/>
          <w:color w:val="666666"/>
          <w:kern w:val="36"/>
          <w:sz w:val="24"/>
          <w:szCs w:val="24"/>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tLeast"/>
        <w:outlineLvl w:val="0"/>
        <w:rPr>
          <w:rFonts w:ascii="Arial" w:eastAsia="Times New Roman" w:hAnsi="Arial" w:cs="Arial"/>
          <w:color w:val="666666"/>
          <w:kern w:val="36"/>
          <w:sz w:val="24"/>
          <w:szCs w:val="24"/>
          <w:lang w:eastAsia="ru-RU"/>
        </w:rPr>
      </w:pPr>
      <w:r w:rsidRPr="00453B95">
        <w:rPr>
          <w:rFonts w:ascii="Arial" w:eastAsia="Times New Roman" w:hAnsi="Arial" w:cs="Arial"/>
          <w:color w:val="666666"/>
          <w:kern w:val="36"/>
          <w:sz w:val="24"/>
          <w:szCs w:val="24"/>
          <w:lang w:eastAsia="ru-RU"/>
        </w:rPr>
        <w:t>Административный регламент</w:t>
      </w:r>
    </w:p>
    <w:p w:rsidR="00453B95" w:rsidRPr="00453B95" w:rsidRDefault="00453B95" w:rsidP="00453B95">
      <w:pPr>
        <w:shd w:val="clear" w:color="auto" w:fill="F5F5F5"/>
        <w:spacing w:after="0" w:line="240" w:lineRule="atLeast"/>
        <w:outlineLvl w:val="0"/>
        <w:rPr>
          <w:rFonts w:ascii="Arial" w:eastAsia="Times New Roman" w:hAnsi="Arial" w:cs="Arial"/>
          <w:color w:val="666666"/>
          <w:kern w:val="36"/>
          <w:sz w:val="24"/>
          <w:szCs w:val="24"/>
          <w:lang w:eastAsia="ru-RU"/>
        </w:rPr>
      </w:pPr>
      <w:r w:rsidRPr="00453B95">
        <w:rPr>
          <w:rFonts w:ascii="Arial" w:eastAsia="Times New Roman" w:hAnsi="Arial" w:cs="Arial"/>
          <w:color w:val="666666"/>
          <w:kern w:val="36"/>
          <w:sz w:val="24"/>
          <w:szCs w:val="24"/>
          <w:lang w:eastAsia="ru-RU"/>
        </w:rPr>
        <w:t>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1. Общие положения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1.1. Предмет регулирования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1.1.1. Настоящий административный регламент 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 (далее  –  Административный регламент) разработан в целях повышения качества исполнения результатов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1.1.2. В процессе предоставления муниципальной услуги Администрация взаимодействует 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Управлением Федеральной налоговой службы по Забайкальскому краю.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1.2. Круг заявителей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опекуны недееспособных граждан;</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в случае если право собственности на объект незавершенного строительства зарегистрировано до 01 марта 2015 года;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собственнику объекта незавершенного строительства, если такой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у специалистов отдела управления муниципальной собственностью Администрации: по месту нахождения по адресу: Забайкальский край, Борзинский район, Г.Борзя, ул. Савватеевская, д.23;</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по телефонам: 830 233 33981;</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путем письменного обращения в Администрацию: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453B95">
          <w:rPr>
            <w:rFonts w:ascii="Arial" w:eastAsia="Times New Roman" w:hAnsi="Arial" w:cs="Arial"/>
            <w:color w:val="1DB7B1"/>
            <w:sz w:val="18"/>
            <w:szCs w:val="18"/>
            <w:lang w:eastAsia="ru-RU"/>
          </w:rPr>
          <w:t>adm-borzya@mail.ru</w:t>
        </w:r>
      </w:hyperlink>
      <w:r w:rsidRPr="00453B95">
        <w:rPr>
          <w:rFonts w:ascii="Arial" w:eastAsia="Times New Roman" w:hAnsi="Arial" w:cs="Arial"/>
          <w:color w:val="666666"/>
          <w:sz w:val="18"/>
          <w:szCs w:val="18"/>
          <w:lang w:eastAsia="ru-RU"/>
        </w:rPr>
        <w:t>;</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 http://www.adm-borzya.ru;</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453B95">
        <w:rPr>
          <w:rFonts w:ascii="Arial" w:eastAsia="Times New Roman" w:hAnsi="Arial" w:cs="Arial"/>
          <w:color w:val="666666"/>
          <w:sz w:val="18"/>
          <w:szCs w:val="18"/>
          <w:lang w:eastAsia="ru-RU"/>
        </w:rPr>
        <w:noBreakHyphen/>
        <w:t>zab.ru;</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г.Борзя, ул. Карла Маркса, д.85;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9) по телефону филиала КГАУ «МФЦ»: 830 233 32028;</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w:t>
      </w:r>
      <w:hyperlink r:id="rId6" w:history="1">
        <w:r w:rsidRPr="00453B95">
          <w:rPr>
            <w:rFonts w:ascii="Arial" w:eastAsia="Times New Roman" w:hAnsi="Arial" w:cs="Arial"/>
            <w:color w:val="1DB7B1"/>
            <w:sz w:val="18"/>
            <w:szCs w:val="18"/>
            <w:lang w:eastAsia="ru-RU"/>
          </w:rPr>
          <w:t>http://www.mfc-chita.ru</w:t>
        </w:r>
      </w:hyperlink>
      <w:r w:rsidRPr="00453B95">
        <w:rPr>
          <w:rFonts w:ascii="Arial" w:eastAsia="Times New Roman" w:hAnsi="Arial" w:cs="Arial"/>
          <w:color w:val="666666"/>
          <w:sz w:val="18"/>
          <w:szCs w:val="18"/>
          <w:lang w:eastAsia="ru-RU"/>
        </w:rPr>
        <w:t>;</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7" w:history="1">
        <w:r w:rsidRPr="00453B95">
          <w:rPr>
            <w:rFonts w:ascii="Arial" w:eastAsia="Times New Roman" w:hAnsi="Arial" w:cs="Arial"/>
            <w:color w:val="1DB7B1"/>
            <w:sz w:val="18"/>
            <w:szCs w:val="18"/>
            <w:lang w:eastAsia="ru-RU"/>
          </w:rPr>
          <w:t>info@mfc-chita.ru</w:t>
        </w:r>
      </w:hyperlink>
      <w:r w:rsidRPr="00453B95">
        <w:rPr>
          <w:rFonts w:ascii="Arial" w:eastAsia="Times New Roman" w:hAnsi="Arial" w:cs="Arial"/>
          <w:color w:val="666666"/>
          <w:sz w:val="18"/>
          <w:szCs w:val="18"/>
          <w:lang w:eastAsia="ru-RU"/>
        </w:rPr>
        <w:t>.</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понедельник – пятница: 8:00 – 17:00;</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обеденный перерыв: 12:00 – 13:00;</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выходные дни: суббота, воскресенье.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понедельник, среда, пятница: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08-00 до 19-00, без обеденного перерыва;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вторник, четверг: 08-00 до 20-00, без обеденного перерыва;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суббота: 08-00 до 17-00, без обеденного перерыва;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воскресенье: выходной день.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2. Стандарт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 Наименование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2.3. Описание результата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городского поселения «Борзинское» (далее  –  договор аренды земельного участка), либо мотивированного отказа в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договора аренды земельного участка;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2.4. Срок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2.4.1.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w:t>
      </w:r>
      <w:r w:rsidRPr="00453B95">
        <w:rPr>
          <w:rFonts w:ascii="Arial" w:eastAsia="Times New Roman" w:hAnsi="Arial" w:cs="Arial"/>
          <w:color w:val="666666"/>
          <w:sz w:val="18"/>
          <w:szCs w:val="18"/>
          <w:vertAlign w:val="superscript"/>
          <w:lang w:eastAsia="ru-RU"/>
        </w:rPr>
        <w:t>19</w:t>
      </w:r>
      <w:r w:rsidRPr="00453B95">
        <w:rPr>
          <w:rFonts w:ascii="Arial" w:eastAsia="Times New Roman" w:hAnsi="Arial" w:cs="Arial"/>
          <w:color w:val="666666"/>
          <w:sz w:val="18"/>
          <w:szCs w:val="18"/>
          <w:lang w:eastAsia="ru-RU"/>
        </w:rPr>
        <w:t>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8" w:history="1">
        <w:r w:rsidRPr="00453B95">
          <w:rPr>
            <w:rFonts w:ascii="Arial" w:eastAsia="Times New Roman" w:hAnsi="Arial" w:cs="Arial"/>
            <w:color w:val="1DB7B1"/>
            <w:sz w:val="18"/>
            <w:szCs w:val="18"/>
            <w:lang w:eastAsia="ru-RU"/>
          </w:rPr>
          <w:t>Конституцией</w:t>
        </w:r>
      </w:hyperlink>
      <w:r w:rsidRPr="00453B95">
        <w:rPr>
          <w:rFonts w:ascii="Arial" w:eastAsia="Times New Roman" w:hAnsi="Arial" w:cs="Arial"/>
          <w:color w:val="666666"/>
          <w:sz w:val="18"/>
          <w:szCs w:val="18"/>
          <w:lang w:eastAsia="ru-RU"/>
        </w:rPr>
        <w:t> Российской Федерации («Российская газета», 1993, № 237);</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9" w:history="1">
        <w:r w:rsidRPr="00453B95">
          <w:rPr>
            <w:rFonts w:ascii="Arial" w:eastAsia="Times New Roman" w:hAnsi="Arial" w:cs="Arial"/>
            <w:color w:val="1DB7B1"/>
            <w:sz w:val="18"/>
            <w:szCs w:val="18"/>
            <w:lang w:eastAsia="ru-RU"/>
          </w:rPr>
          <w:t>Гражданским кодексом</w:t>
        </w:r>
      </w:hyperlink>
      <w:r w:rsidRPr="00453B95">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0" w:history="1">
        <w:r w:rsidRPr="00453B95">
          <w:rPr>
            <w:rFonts w:ascii="Arial" w:eastAsia="Times New Roman" w:hAnsi="Arial" w:cs="Arial"/>
            <w:color w:val="1DB7B1"/>
            <w:sz w:val="18"/>
            <w:szCs w:val="18"/>
            <w:lang w:eastAsia="ru-RU"/>
          </w:rPr>
          <w:t>Гражданским кодексом</w:t>
        </w:r>
      </w:hyperlink>
      <w:r w:rsidRPr="00453B95">
        <w:rPr>
          <w:rFonts w:ascii="Arial" w:eastAsia="Times New Roman" w:hAnsi="Arial" w:cs="Arial"/>
          <w:color w:val="666666"/>
          <w:sz w:val="18"/>
          <w:szCs w:val="18"/>
          <w:lang w:eastAsia="ru-RU"/>
        </w:rPr>
        <w:t> Российской Федерации (часть вторая) от 26 января 1996 года № 14-ФЗ («Российская газета», 1996, № 23, 24, 25);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1" w:history="1">
        <w:r w:rsidRPr="00453B95">
          <w:rPr>
            <w:rFonts w:ascii="Arial" w:eastAsia="Times New Roman" w:hAnsi="Arial" w:cs="Arial"/>
            <w:color w:val="1DB7B1"/>
            <w:sz w:val="18"/>
            <w:szCs w:val="18"/>
            <w:lang w:eastAsia="ru-RU"/>
          </w:rPr>
          <w:t>Земельным кодексом</w:t>
        </w:r>
      </w:hyperlink>
      <w:r w:rsidRPr="00453B95">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2" w:history="1">
        <w:r w:rsidRPr="00453B95">
          <w:rPr>
            <w:rFonts w:ascii="Arial" w:eastAsia="Times New Roman" w:hAnsi="Arial" w:cs="Arial"/>
            <w:color w:val="1DB7B1"/>
            <w:sz w:val="18"/>
            <w:szCs w:val="18"/>
            <w:lang w:eastAsia="ru-RU"/>
          </w:rPr>
          <w:t>Гражданским процессуальным кодексом</w:t>
        </w:r>
      </w:hyperlink>
      <w:r w:rsidRPr="00453B95">
        <w:rPr>
          <w:rFonts w:ascii="Arial" w:eastAsia="Times New Roman" w:hAnsi="Arial" w:cs="Arial"/>
          <w:color w:val="666666"/>
          <w:sz w:val="18"/>
          <w:szCs w:val="18"/>
          <w:lang w:eastAsia="ru-RU"/>
        </w:rPr>
        <w:t> Российской Федерации от 14 ноября 2002 года № 138-Ф3 («Российская газета», 2002, № 220);</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3"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4"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5"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 95);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6"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7"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8"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19"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20"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21" w:history="1">
        <w:r w:rsidRPr="00453B95">
          <w:rPr>
            <w:rFonts w:ascii="Arial" w:eastAsia="Times New Roman" w:hAnsi="Arial" w:cs="Arial"/>
            <w:color w:val="1DB7B1"/>
            <w:sz w:val="18"/>
            <w:szCs w:val="18"/>
            <w:lang w:eastAsia="ru-RU"/>
          </w:rPr>
          <w:t>постановлением</w:t>
        </w:r>
      </w:hyperlink>
      <w:r w:rsidRPr="00453B95">
        <w:rPr>
          <w:rFonts w:ascii="Arial" w:eastAsia="Times New Roman" w:hAnsi="Arial" w:cs="Arial"/>
          <w:color w:val="666666"/>
          <w:sz w:val="18"/>
          <w:szCs w:val="18"/>
          <w:lang w:eastAsia="ru-RU"/>
        </w:rPr>
        <w:t>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22" w:history="1">
        <w:r w:rsidRPr="00453B95">
          <w:rPr>
            <w:rFonts w:ascii="Arial" w:eastAsia="Times New Roman" w:hAnsi="Arial" w:cs="Arial"/>
            <w:color w:val="1DB7B1"/>
            <w:sz w:val="18"/>
            <w:szCs w:val="18"/>
            <w:lang w:eastAsia="ru-RU"/>
          </w:rPr>
          <w:t>приказом</w:t>
        </w:r>
      </w:hyperlink>
      <w:r w:rsidRPr="00453B95">
        <w:rPr>
          <w:rFonts w:ascii="Arial" w:eastAsia="Times New Roman" w:hAnsi="Arial" w:cs="Arial"/>
          <w:color w:val="666666"/>
          <w:sz w:val="18"/>
          <w:szCs w:val="18"/>
          <w:lang w:eastAsia="ru-RU"/>
        </w:rPr>
        <w:t>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453B95">
          <w:rPr>
            <w:rFonts w:ascii="Arial" w:eastAsia="Times New Roman" w:hAnsi="Arial" w:cs="Arial"/>
            <w:color w:val="1DB7B1"/>
            <w:sz w:val="18"/>
            <w:szCs w:val="18"/>
            <w:lang w:eastAsia="ru-RU"/>
          </w:rPr>
          <w:t>www.pravo.gov.ru</w:t>
        </w:r>
      </w:hyperlink>
      <w:r w:rsidRPr="00453B95">
        <w:rPr>
          <w:rFonts w:ascii="Arial" w:eastAsia="Times New Roman" w:hAnsi="Arial" w:cs="Arial"/>
          <w:color w:val="666666"/>
          <w:sz w:val="18"/>
          <w:szCs w:val="18"/>
          <w:lang w:eastAsia="ru-RU"/>
        </w:rPr>
        <w:t>, 2015);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hyperlink r:id="rId24" w:history="1">
        <w:r w:rsidRPr="00453B95">
          <w:rPr>
            <w:rFonts w:ascii="Arial" w:eastAsia="Times New Roman" w:hAnsi="Arial" w:cs="Arial"/>
            <w:color w:val="1DB7B1"/>
            <w:sz w:val="18"/>
            <w:szCs w:val="18"/>
            <w:lang w:eastAsia="ru-RU"/>
          </w:rPr>
          <w:t>Законом</w:t>
        </w:r>
      </w:hyperlink>
      <w:r w:rsidRPr="00453B95">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453B95">
          <w:rPr>
            <w:rFonts w:ascii="Arial" w:eastAsia="Times New Roman" w:hAnsi="Arial" w:cs="Arial"/>
            <w:color w:val="1DB7B1"/>
            <w:sz w:val="18"/>
            <w:szCs w:val="18"/>
            <w:lang w:eastAsia="ru-RU"/>
          </w:rPr>
          <w:t>www.pravo.gov.ru</w:t>
        </w:r>
      </w:hyperlink>
      <w:r w:rsidRPr="00453B95">
        <w:rPr>
          <w:rFonts w:ascii="Arial" w:eastAsia="Times New Roman" w:hAnsi="Arial" w:cs="Arial"/>
          <w:color w:val="666666"/>
          <w:sz w:val="18"/>
          <w:szCs w:val="18"/>
          <w:lang w:eastAsia="ru-RU"/>
        </w:rPr>
        <w:t>, 2015);</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Уставом городского поселения «Борзинское»;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настоящим Административным регламентом.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2.6.1. Для оформления земельного участка в аренду заявители представляют в Администрацию или в филиал КГАУ «МФЦ» 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453B95">
          <w:rPr>
            <w:rFonts w:ascii="Arial" w:eastAsia="Times New Roman" w:hAnsi="Arial" w:cs="Arial"/>
            <w:color w:val="1DB7B1"/>
            <w:sz w:val="18"/>
            <w:szCs w:val="18"/>
            <w:lang w:eastAsia="ru-RU"/>
          </w:rPr>
          <w:t>законом</w:t>
        </w:r>
      </w:hyperlink>
      <w:r w:rsidRPr="00453B95">
        <w:rPr>
          <w:rFonts w:ascii="Arial" w:eastAsia="Times New Roman" w:hAnsi="Arial" w:cs="Arial"/>
          <w:color w:val="666666"/>
          <w:sz w:val="18"/>
          <w:szCs w:val="18"/>
          <w:lang w:eastAsia="ru-RU"/>
        </w:rPr>
        <w:t>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2.6.2. Перечень документов, прилагаемых к заявлению: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копия документа, подтверждающего полномочия представителя заявителя;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Администрация либо филиал КГАУ «МФЦ» не вправе требовать от заявителя: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53B95">
          <w:rPr>
            <w:rFonts w:ascii="Arial" w:eastAsia="Times New Roman" w:hAnsi="Arial" w:cs="Arial"/>
            <w:color w:val="1DB7B1"/>
            <w:sz w:val="18"/>
            <w:szCs w:val="18"/>
            <w:lang w:eastAsia="ru-RU"/>
          </w:rPr>
          <w:t>части 6 статьи 7</w:t>
        </w:r>
      </w:hyperlink>
      <w:r w:rsidRPr="00453B95">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обращение с заявлением неуполномоченного лица;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непредоставление заявителем документов, указанных в пункте 2.6 настоящего Административного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2.10. Исчерпывающий перечень оснований для возврата документов, необходимых для предоставления муниципальной услуги, заявителю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заявление по форме и содержанию не соответствует положениям пункта 1 статьи 39</w:t>
      </w:r>
      <w:r w:rsidRPr="00453B95">
        <w:rPr>
          <w:rFonts w:ascii="Arial" w:eastAsia="Times New Roman" w:hAnsi="Arial" w:cs="Arial"/>
          <w:color w:val="666666"/>
          <w:sz w:val="18"/>
          <w:szCs w:val="18"/>
          <w:vertAlign w:val="superscript"/>
          <w:lang w:eastAsia="ru-RU"/>
        </w:rPr>
        <w:t>17</w:t>
      </w:r>
      <w:r w:rsidRPr="00453B95">
        <w:rPr>
          <w:rFonts w:ascii="Arial" w:eastAsia="Times New Roman" w:hAnsi="Arial" w:cs="Arial"/>
          <w:color w:val="666666"/>
          <w:sz w:val="18"/>
          <w:szCs w:val="18"/>
          <w:lang w:eastAsia="ru-RU"/>
        </w:rPr>
        <w:t> Земельного кодекса Российской Федерации;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распоряжение земельным участком не относится к полномочиям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непредоставление заявителем документов, указанных в пункте 2.6 настоящего Административного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2.11. Исчерпывающий перечень оснований для приостановления или отказа в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anchor="sub_3910210" w:history="1">
        <w:r w:rsidRPr="00453B95">
          <w:rPr>
            <w:rFonts w:ascii="Arial" w:eastAsia="Times New Roman" w:hAnsi="Arial" w:cs="Arial"/>
            <w:color w:val="1DB7B1"/>
            <w:sz w:val="18"/>
            <w:szCs w:val="18"/>
            <w:lang w:eastAsia="ru-RU"/>
          </w:rPr>
          <w:t>подпунктом 10 пункта 2 статьи 39</w:t>
        </w:r>
      </w:hyperlink>
      <w:r w:rsidRPr="00453B95">
        <w:rPr>
          <w:rFonts w:ascii="Arial" w:eastAsia="Times New Roman" w:hAnsi="Arial" w:cs="Arial"/>
          <w:color w:val="666666"/>
          <w:sz w:val="18"/>
          <w:szCs w:val="18"/>
          <w:vertAlign w:val="superscript"/>
          <w:lang w:eastAsia="ru-RU"/>
        </w:rPr>
        <w:t>10 </w:t>
      </w:r>
      <w:r w:rsidRPr="00453B95">
        <w:rPr>
          <w:rFonts w:ascii="Arial" w:eastAsia="Times New Roman" w:hAnsi="Arial" w:cs="Arial"/>
          <w:color w:val="666666"/>
          <w:sz w:val="18"/>
          <w:szCs w:val="18"/>
          <w:lang w:eastAsia="ru-RU"/>
        </w:rPr>
        <w:t>Земельного кодекса Российской Федерации;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Pr="00453B95">
        <w:rPr>
          <w:rFonts w:ascii="Arial" w:eastAsia="Times New Roman" w:hAnsi="Arial" w:cs="Arial"/>
          <w:color w:val="666666"/>
          <w:sz w:val="18"/>
          <w:szCs w:val="18"/>
          <w:lang w:eastAsia="ru-RU"/>
        </w:rPr>
        <w:lastRenderedPageBreak/>
        <w:t>размещается на земельном участке на условиях сервитута или на земельном участке размещен объект, предусмотренный </w:t>
      </w:r>
      <w:hyperlink r:id="rId29" w:anchor="sub_39363" w:history="1">
        <w:r w:rsidRPr="00453B95">
          <w:rPr>
            <w:rFonts w:ascii="Arial" w:eastAsia="Times New Roman" w:hAnsi="Arial" w:cs="Arial"/>
            <w:color w:val="1DB7B1"/>
            <w:sz w:val="18"/>
            <w:szCs w:val="18"/>
            <w:lang w:eastAsia="ru-RU"/>
          </w:rPr>
          <w:t>пунктом 3 статьи 39</w:t>
        </w:r>
      </w:hyperlink>
      <w:r w:rsidRPr="00453B95">
        <w:rPr>
          <w:rFonts w:ascii="Arial" w:eastAsia="Times New Roman" w:hAnsi="Arial" w:cs="Arial"/>
          <w:color w:val="666666"/>
          <w:sz w:val="18"/>
          <w:szCs w:val="18"/>
          <w:vertAlign w:val="superscript"/>
          <w:lang w:eastAsia="ru-RU"/>
        </w:rPr>
        <w:t>36</w:t>
      </w:r>
      <w:r w:rsidRPr="00453B95">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8) предоставление земельного участка на заявленном виде прав не допускается;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9) в отношении земельного участка, указанного в заявлении о его предоставлении, не установлен вид разрешенного использования;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10) указанный в заявлении о предоставлении земельного участка земельный участок не отнесен к определенной категории земель;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11) границы земельного участка, указанного в заявлении о его предоставлении, подлежат уточнению в соответствии с </w:t>
      </w:r>
      <w:hyperlink r:id="rId30"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 государственном кадастре недвижимости»;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2.12. Перечень услуг, которые являются необходимыми и обязательными для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xml:space="preserve">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w:t>
      </w:r>
      <w:r w:rsidRPr="00453B95">
        <w:rPr>
          <w:rFonts w:ascii="Arial" w:eastAsia="Times New Roman" w:hAnsi="Arial" w:cs="Arial"/>
          <w:color w:val="666666"/>
          <w:sz w:val="18"/>
          <w:szCs w:val="18"/>
          <w:lang w:eastAsia="ru-RU"/>
        </w:rPr>
        <w:lastRenderedPageBreak/>
        <w:t>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 Требования к помещениям, в которых предоставляется муниципальная услуга, местам ожидания и приема заявителей, информационным стендам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2.17.1. При входе в помещения Администрации и филиал КГАУ «МФЦ» установлены вывески с наименованием соответствующего органа (учреждения).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2.17.2. Прием (выдача) документов и консультирование заявителей осуществляется в кабинетах Администрации либо в помещениях филиала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2.17.5. Информационный стенд оборудуется возле кабинетов Администрации. На информационном стенде размещается следующая информация: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почтовый адрес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почтовый адрес филиала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справочные телефоны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справочные телефоны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текст настоящего Административного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перечень документов, которые необходимо представить заявителям;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образец заполнения бланка заявления;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порядок предоставления муниципальной услуги в виде блок-схемы.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2.17.6. Администрация должна быть оснащена рабочими местами с доступом к автоматизированным информационным системам обеспечивающим: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ведение и хранение дела заявителя в электронной форме;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2.18. Показатели доступности и качества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2.18.1. Показателями доступности муниципальной услуги являются: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http:// </w:t>
      </w:r>
      <w:hyperlink r:id="rId31" w:history="1">
        <w:r w:rsidRPr="00453B95">
          <w:rPr>
            <w:rFonts w:ascii="Arial" w:eastAsia="Times New Roman" w:hAnsi="Arial" w:cs="Arial"/>
            <w:color w:val="1DB7B1"/>
            <w:sz w:val="18"/>
            <w:szCs w:val="18"/>
            <w:lang w:eastAsia="ru-RU"/>
          </w:rPr>
          <w:t>www.adm-borzya.ru</w:t>
        </w:r>
      </w:hyperlink>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http:// www.mfc-chita.ru);</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453B95">
        <w:rPr>
          <w:rFonts w:ascii="Arial" w:eastAsia="Times New Roman" w:hAnsi="Arial" w:cs="Arial"/>
          <w:color w:val="666666"/>
          <w:sz w:val="18"/>
          <w:szCs w:val="18"/>
          <w:lang w:eastAsia="ru-RU"/>
        </w:rPr>
        <w:noBreakHyphen/>
        <w:t>zab.ru;</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2.18.2. Показателями качества предоставления услуги являются: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открытость информации о муниципальной услуге;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своевременность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комфортность ожидания и получения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отсутствие жалоб.</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3.1. Последовательность выполнения административных процедур</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прием и регистрация заявления и прилагаемых к нему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проверка заявления и прилагаемых к нему документов, принятие решения о возврате заявления заявителю;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3.1.2. Блок-схема предоставления муниципальной услуги приведена в приложении № 3  к настоящему Административному регламенту.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 Прием и регистрация заявления и прилагаемых к нему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отделе организационно-правовой и кадровой работы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3.2.2. Полученное заявление с приложенными документами в течение  одного рабочего дня регистрируется в системе «ГИС ПРИС».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3.2.4. Заявление и прилагаемые к нему документы с резолюцией руководителя Администрации направляются начальнику отдела управления муниципальной собственностью (далее - Отдел), который назначает специалиста Отдела, ответственного за предоставление муниципальной услуги (далее - Исполнитель).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организационно-правовой и кадровой работы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453B95">
          <w:rPr>
            <w:rFonts w:ascii="Arial" w:eastAsia="Times New Roman" w:hAnsi="Arial" w:cs="Arial"/>
            <w:color w:val="1DB7B1"/>
            <w:sz w:val="18"/>
            <w:szCs w:val="18"/>
            <w:lang w:eastAsia="ru-RU"/>
          </w:rPr>
          <w:t>части 6 статьи 7</w:t>
        </w:r>
      </w:hyperlink>
      <w:r w:rsidRPr="00453B95">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 Проверка заявления и прилагаемых к нему документов, принятие решения о возврате заявления заявителю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управления муниципальной собственностью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3.3.4. Начальник отдела управления муниципальной собственностью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3.3.6. Руководитель Администрации или уполномоченное им лицо подписывает переданный документ либо возвращает его на доработку.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Возвращенный документ находится на доработке у Исполнителя, ответственного за обработку документов, в течение одного рабочего дня.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течение  одного рабочего дня подписанный документ  регистрируется в системе «ГИС ПРИС».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3.3.9.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3.4.1.  Основанием для начала административного действия является отсутствие  оснований для возврата заявления заявителю.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случае отсутствия таких оснований Исполнитель готовит проект договора аренды земельного участка.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управления муниципальной собственностью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3.4.5. Начальник отдела управления муниципальной собственностью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3.4.7. Руководитель Администрации или уполномоченное им лицо подписывает переданные документы либо возвращает их на доработку.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Возвращенные документы находятся на доработке у Исполнителя, ответственного за обработку документов, в течение одного рабочего дня.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течение  одного рабочего дня подписанные документы регистрируются в системе «ГИС ПРИС».</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3.5.3. В случае, если заявление о предоставлении муниципальной услуги и прилагаемые к нему документы было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3.5.4. Письмо об отказе в предоставлении земельного участка в аренду выдается заявителю под расписку в получении документов.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Периодичность осуществления текущего контроля  –  постоянно.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городского поселения «Борзинское» и его должностных лиц при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городского поселения «Борзинское» и его должностных лиц и решений, осуществляемых (принятых) в ходе предоставления муниципальной услуги, в досудебном (внесудебном) порядке.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5.2. Предмет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нарушение срока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5.3.Администрация городского поселения «Борзинское» и уполномоченные на рассмотрение жалобы должностные лица, которым может быть направлена жалоба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городского поселения «Борзинское»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в вышестоящий орган (при его наличие), либо в суд.</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 Порядок подачи и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5.4.2. Жалоба должна в обязательном порядке содержать: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5.5. Сроки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5.6. Результат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отказывает в удовлетворении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33" w:history="1">
        <w:r w:rsidRPr="00453B95">
          <w:rPr>
            <w:rFonts w:ascii="Arial" w:eastAsia="Times New Roman" w:hAnsi="Arial" w:cs="Arial"/>
            <w:color w:val="1DB7B1"/>
            <w:sz w:val="18"/>
            <w:szCs w:val="18"/>
            <w:lang w:eastAsia="ru-RU"/>
          </w:rPr>
          <w:t>пункте 5.7</w:t>
        </w:r>
      </w:hyperlink>
      <w:r w:rsidRPr="00453B95">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5.8. Порядок обжалования решения по жалобе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обращаться с заявлением о прекращении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 по телефонам Администрации: 830 233 33981;</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 путем письменного обращения в Администрацию;</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4) посредством обращения в Администрацию по электронной почте: </w:t>
      </w:r>
      <w:hyperlink r:id="rId34" w:history="1">
        <w:r w:rsidRPr="00453B95">
          <w:rPr>
            <w:rFonts w:ascii="Arial" w:eastAsia="Times New Roman" w:hAnsi="Arial" w:cs="Arial"/>
            <w:color w:val="1DB7B1"/>
            <w:sz w:val="18"/>
            <w:szCs w:val="18"/>
            <w:lang w:eastAsia="ru-RU"/>
          </w:rPr>
          <w:t>adm-borzya@mail.ru</w:t>
        </w:r>
      </w:hyperlink>
      <w:r w:rsidRPr="00453B95">
        <w:rPr>
          <w:rFonts w:ascii="Arial" w:eastAsia="Times New Roman" w:hAnsi="Arial" w:cs="Arial"/>
          <w:color w:val="666666"/>
          <w:sz w:val="18"/>
          <w:szCs w:val="18"/>
          <w:lang w:eastAsia="ru-RU"/>
        </w:rPr>
        <w:t>;</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 http://www.adm-borzya.ru;</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35" w:history="1">
        <w:r w:rsidRPr="00453B95">
          <w:rPr>
            <w:rFonts w:ascii="Arial" w:eastAsia="Times New Roman" w:hAnsi="Arial" w:cs="Arial"/>
            <w:color w:val="1DB7B1"/>
            <w:sz w:val="18"/>
            <w:szCs w:val="18"/>
            <w:lang w:eastAsia="ru-RU"/>
          </w:rPr>
          <w:t>www.pgu.e-zab.ru</w:t>
        </w:r>
      </w:hyperlink>
      <w:r w:rsidRPr="00453B95">
        <w:rPr>
          <w:rFonts w:ascii="Arial" w:eastAsia="Times New Roman" w:hAnsi="Arial" w:cs="Arial"/>
          <w:color w:val="666666"/>
          <w:sz w:val="18"/>
          <w:szCs w:val="18"/>
          <w:lang w:eastAsia="ru-RU"/>
        </w:rPr>
        <w:t>.</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Приложение №1</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 административному регламенту</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w:t>
      </w:r>
      <w:r w:rsidRPr="00453B95">
        <w:rPr>
          <w:rFonts w:ascii="Arial" w:eastAsia="Times New Roman" w:hAnsi="Arial" w:cs="Arial"/>
          <w:i/>
          <w:iCs/>
          <w:color w:val="666666"/>
          <w:sz w:val="18"/>
          <w:szCs w:val="18"/>
          <w:u w:val="single"/>
          <w:lang w:eastAsia="ru-RU"/>
        </w:rPr>
        <w:t>(наименование</w:t>
      </w:r>
      <w:r w:rsidRPr="00453B95">
        <w:rPr>
          <w:rFonts w:ascii="Arial" w:eastAsia="Times New Roman" w:hAnsi="Arial" w:cs="Arial"/>
          <w:color w:val="666666"/>
          <w:sz w:val="18"/>
          <w:szCs w:val="18"/>
          <w:lang w:eastAsia="ru-RU"/>
        </w:rPr>
        <w:t> </w:t>
      </w:r>
      <w:r w:rsidRPr="00453B95">
        <w:rPr>
          <w:rFonts w:ascii="Arial" w:eastAsia="Times New Roman" w:hAnsi="Arial" w:cs="Arial"/>
          <w:i/>
          <w:iCs/>
          <w:color w:val="666666"/>
          <w:sz w:val="18"/>
          <w:szCs w:val="18"/>
          <w:u w:val="single"/>
          <w:lang w:eastAsia="ru-RU"/>
        </w:rPr>
        <w:t>органа местного</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i/>
          <w:iCs/>
          <w:color w:val="666666"/>
          <w:sz w:val="18"/>
          <w:szCs w:val="18"/>
          <w:u w:val="single"/>
          <w:lang w:eastAsia="ru-RU"/>
        </w:rPr>
        <w:t>самоуправления муниципального образования)</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Место жительства (нахождения) заявителя:</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Контактные телефоны: 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Адрес электронной почты:_______________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Заявление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о предоставлении в аренду земельного участка без проведения торгов</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Прошу(сим) предоставить в соответствии с подпунктом 10 пункта 2 статьи 39.6 Земельного кодекса РФ в аренду земельный участок с кадастровым номером: ____________________________________, местоположение:_________________________________________________________________________________, площадью: ____________(кв.м), для цели __________________________________________________________________, сроком _____________, на котором расположен(ы) объект(ы) недвижимости, принадлежащие мне (нам) на праве собственности.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соответствии с </w:t>
      </w:r>
      <w:hyperlink r:id="rId36" w:history="1">
        <w:r w:rsidRPr="00453B95">
          <w:rPr>
            <w:rFonts w:ascii="Arial" w:eastAsia="Times New Roman" w:hAnsi="Arial" w:cs="Arial"/>
            <w:color w:val="1DB7B1"/>
            <w:sz w:val="18"/>
            <w:szCs w:val="18"/>
            <w:lang w:eastAsia="ru-RU"/>
          </w:rPr>
          <w:t>Федеральным законом</w:t>
        </w:r>
      </w:hyperlink>
      <w:r w:rsidRPr="00453B95">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Приложение: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 </w:t>
      </w:r>
      <w:r w:rsidRPr="00453B95">
        <w:rPr>
          <w:rFonts w:ascii="Arial" w:eastAsia="Times New Roman" w:hAnsi="Arial" w:cs="Arial"/>
          <w:i/>
          <w:iCs/>
          <w:color w:val="666666"/>
          <w:sz w:val="18"/>
          <w:szCs w:val="18"/>
          <w:lang w:eastAsia="ru-RU"/>
        </w:rPr>
        <w:t>(указываются документы, прилагаемые к заявлению)</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 /___________________________/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(подпись)                             (расшифровка подписи)</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(законный представитель или лицо по доверенности)</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«____»____________20___ г</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Приложение №2</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 административному регламенту</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w:t>
      </w:r>
      <w:r w:rsidRPr="00453B95">
        <w:rPr>
          <w:rFonts w:ascii="Arial" w:eastAsia="Times New Roman" w:hAnsi="Arial" w:cs="Arial"/>
          <w:i/>
          <w:iCs/>
          <w:color w:val="666666"/>
          <w:sz w:val="18"/>
          <w:szCs w:val="18"/>
          <w:u w:val="single"/>
          <w:lang w:eastAsia="ru-RU"/>
        </w:rPr>
        <w:t>(наименование</w:t>
      </w:r>
      <w:r w:rsidRPr="00453B95">
        <w:rPr>
          <w:rFonts w:ascii="Arial" w:eastAsia="Times New Roman" w:hAnsi="Arial" w:cs="Arial"/>
          <w:color w:val="666666"/>
          <w:sz w:val="18"/>
          <w:szCs w:val="18"/>
          <w:lang w:eastAsia="ru-RU"/>
        </w:rPr>
        <w:t> </w:t>
      </w:r>
      <w:r w:rsidRPr="00453B95">
        <w:rPr>
          <w:rFonts w:ascii="Arial" w:eastAsia="Times New Roman" w:hAnsi="Arial" w:cs="Arial"/>
          <w:i/>
          <w:iCs/>
          <w:color w:val="666666"/>
          <w:sz w:val="18"/>
          <w:szCs w:val="18"/>
          <w:u w:val="single"/>
          <w:lang w:eastAsia="ru-RU"/>
        </w:rPr>
        <w:t>органа местного</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i/>
          <w:iCs/>
          <w:color w:val="666666"/>
          <w:sz w:val="18"/>
          <w:szCs w:val="18"/>
          <w:u w:val="single"/>
          <w:lang w:eastAsia="ru-RU"/>
        </w:rPr>
        <w:t>самоуправления муниципального образования)</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от 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Сообщение об объектах недвижимости,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расположенных на земельном участке, в отношении которого подано заявление о предоставлении в аренду</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Перечень объектов недвижимости: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95"/>
        <w:gridCol w:w="2220"/>
        <w:gridCol w:w="2760"/>
        <w:gridCol w:w="3750"/>
      </w:tblGrid>
      <w:tr w:rsidR="00453B95" w:rsidRPr="00453B95" w:rsidTr="00453B9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N</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Наименование</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объекта</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Адресный ориентир.</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Кадастровый</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(инвентарный)</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номер (при наличии)</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Собственник(и).Реквизиты правоустанавливающих</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(правоподтверждающих) документов</w:t>
            </w:r>
          </w:p>
        </w:tc>
      </w:tr>
      <w:tr w:rsidR="00453B95" w:rsidRPr="00453B95" w:rsidTr="00453B9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2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bl>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(подпись)       (расшифровка подписи)</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(законный представитель или лицо по доверенности)</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«______»_____________20____г.</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Приложение №3</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 административному регламенту</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Блок-схема предоставления муниципальной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Приложение №4</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 административному регламенту</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Руководителю</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r w:rsidRPr="00453B95">
        <w:rPr>
          <w:rFonts w:ascii="Arial" w:eastAsia="Times New Roman" w:hAnsi="Arial" w:cs="Arial"/>
          <w:i/>
          <w:iCs/>
          <w:color w:val="666666"/>
          <w:sz w:val="18"/>
          <w:szCs w:val="18"/>
          <w:u w:val="single"/>
          <w:lang w:eastAsia="ru-RU"/>
        </w:rPr>
        <w:t>наименование органа местного</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i/>
          <w:iCs/>
          <w:color w:val="666666"/>
          <w:sz w:val="18"/>
          <w:szCs w:val="18"/>
          <w:u w:val="single"/>
          <w:lang w:eastAsia="ru-RU"/>
        </w:rPr>
        <w:t>самоуправления муниципального образования)</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от 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(фамилия, имя, отчество)</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Почтовый адрес (с индексом): 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Контактные телефоны: 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lastRenderedPageBreak/>
        <w:t>Жалоба на действия (бездействие) </w:t>
      </w:r>
      <w:r w:rsidRPr="00453B95">
        <w:rPr>
          <w:rFonts w:ascii="Arial" w:eastAsia="Times New Roman" w:hAnsi="Arial" w:cs="Arial"/>
          <w:color w:val="666666"/>
          <w:sz w:val="18"/>
          <w:szCs w:val="18"/>
          <w:lang w:eastAsia="ru-RU"/>
        </w:rPr>
        <w:t> </w:t>
      </w:r>
      <w:r w:rsidRPr="00453B95">
        <w:rPr>
          <w:rFonts w:ascii="Arial" w:eastAsia="Times New Roman" w:hAnsi="Arial" w:cs="Arial"/>
          <w:b/>
          <w:bCs/>
          <w:color w:val="666666"/>
          <w:sz w:val="18"/>
          <w:szCs w:val="18"/>
          <w:lang w:eastAsia="ru-RU"/>
        </w:rPr>
        <w:t>(</w:t>
      </w:r>
      <w:r w:rsidRPr="00453B95">
        <w:rPr>
          <w:rFonts w:ascii="Arial" w:eastAsia="Times New Roman" w:hAnsi="Arial" w:cs="Arial"/>
          <w:b/>
          <w:bCs/>
          <w:i/>
          <w:iCs/>
          <w:color w:val="666666"/>
          <w:sz w:val="18"/>
          <w:szCs w:val="18"/>
          <w:u w:val="single"/>
          <w:lang w:eastAsia="ru-RU"/>
        </w:rPr>
        <w:t>наименование органа местного</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i/>
          <w:iCs/>
          <w:color w:val="666666"/>
          <w:sz w:val="18"/>
          <w:szCs w:val="18"/>
          <w:u w:val="single"/>
          <w:lang w:eastAsia="ru-RU"/>
        </w:rPr>
        <w:t>самоуправления муниципального образования)</w:t>
      </w:r>
      <w:r w:rsidRPr="00453B95">
        <w:rPr>
          <w:rFonts w:ascii="Arial" w:eastAsia="Times New Roman" w:hAnsi="Arial" w:cs="Arial"/>
          <w:b/>
          <w:bCs/>
          <w:color w:val="666666"/>
          <w:sz w:val="18"/>
          <w:szCs w:val="18"/>
          <w:lang w:eastAsia="ru-RU"/>
        </w:rPr>
        <w:t> (должностного лица Администрации) при предоставлении муниципальной услуги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i/>
          <w:iCs/>
          <w:color w:val="666666"/>
          <w:sz w:val="18"/>
          <w:szCs w:val="18"/>
          <w:lang w:eastAsia="ru-RU"/>
        </w:rPr>
        <w:t>(наименование услуги)</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Мною «___»________20___ года в   (</w:t>
      </w:r>
      <w:r w:rsidRPr="00453B95">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 </w:t>
      </w:r>
      <w:r w:rsidRPr="00453B95">
        <w:rPr>
          <w:rFonts w:ascii="Arial" w:eastAsia="Times New Roman" w:hAnsi="Arial" w:cs="Arial"/>
          <w:color w:val="666666"/>
          <w:sz w:val="18"/>
          <w:szCs w:val="18"/>
          <w:lang w:eastAsia="ru-RU"/>
        </w:rPr>
        <w:t>подано заявление о предоставлении государственной услуги 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В ходе предоставления государственной услуги Администрацией (должностным лицом Администрацией) допущены нарушения действующего законодательства, выразившиеся в 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 /___________________________/</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(подпись)                             (расшифровка подписи)</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_________________________________________</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«____»____________20___ г.</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right"/>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Администрация городского поселения «Борзинское»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ЛИСТОК СОГЛАСОВАНИЙ</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проекта постановления руководителя администрации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городского поселения «Борзинское»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 вопросу:Об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Исполнитель: Дьячкова Е.О.</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ЗАВИЗИРОВАЛИ</w:t>
      </w:r>
      <w:r w:rsidRPr="00453B95">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Должность лиц, визирующих</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проект постановления</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Фамилии</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Дата, время передачи</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листка согласования</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bl>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Администрация городского поселения «Борзинское»</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ЛИСТОК СОГЛАСОВАНИЙ</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проекта постановления руководителя администрации</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городского поселения «Борзинское»</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 вопросу:Об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hd w:val="clear" w:color="auto" w:fill="F5F5F5"/>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Исполнитель: Дьячкова Е.О.</w:t>
      </w:r>
    </w:p>
    <w:p w:rsidR="00453B95" w:rsidRPr="00453B95" w:rsidRDefault="00453B95" w:rsidP="00453B95">
      <w:pPr>
        <w:shd w:val="clear" w:color="auto" w:fill="F5F5F5"/>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b/>
          <w:bCs/>
          <w:color w:val="666666"/>
          <w:sz w:val="18"/>
          <w:szCs w:val="18"/>
          <w:lang w:eastAsia="ru-RU"/>
        </w:rPr>
        <w:t>ЗАВИЗИРОВАЛИ</w:t>
      </w:r>
      <w:r w:rsidRPr="00453B95">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Должность лиц, визирующих</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проект постановления</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Фамилии</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Дата, время передачи</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листка согласования</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lastRenderedPageBreak/>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r w:rsidR="00453B95" w:rsidRPr="00453B95" w:rsidTr="00453B9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jc w:val="center"/>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53B95" w:rsidRPr="00453B95" w:rsidRDefault="00453B95" w:rsidP="00453B95">
            <w:pPr>
              <w:spacing w:after="0" w:line="240" w:lineRule="auto"/>
              <w:rPr>
                <w:rFonts w:ascii="Arial" w:eastAsia="Times New Roman" w:hAnsi="Arial" w:cs="Arial"/>
                <w:color w:val="666666"/>
                <w:sz w:val="18"/>
                <w:szCs w:val="18"/>
                <w:lang w:eastAsia="ru-RU"/>
              </w:rPr>
            </w:pPr>
            <w:r w:rsidRPr="00453B95">
              <w:rPr>
                <w:rFonts w:ascii="Arial" w:eastAsia="Times New Roman" w:hAnsi="Arial" w:cs="Arial"/>
                <w:color w:val="666666"/>
                <w:sz w:val="18"/>
                <w:szCs w:val="18"/>
                <w:lang w:eastAsia="ru-RU"/>
              </w:rPr>
              <w:t> </w:t>
            </w:r>
          </w:p>
        </w:tc>
      </w:tr>
    </w:tbl>
    <w:p w:rsidR="00E4206A" w:rsidRDefault="00453B9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19"/>
    <w:rsid w:val="00024C19"/>
    <w:rsid w:val="00453B95"/>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B95"/>
    <w:rPr>
      <w:b/>
      <w:bCs/>
    </w:rPr>
  </w:style>
  <w:style w:type="character" w:customStyle="1" w:styleId="apple-converted-space">
    <w:name w:val="apple-converted-space"/>
    <w:basedOn w:val="a0"/>
    <w:rsid w:val="00453B95"/>
  </w:style>
  <w:style w:type="character" w:styleId="a5">
    <w:name w:val="Hyperlink"/>
    <w:basedOn w:val="a0"/>
    <w:uiPriority w:val="99"/>
    <w:semiHidden/>
    <w:unhideWhenUsed/>
    <w:rsid w:val="00453B95"/>
    <w:rPr>
      <w:color w:val="0000FF"/>
      <w:u w:val="single"/>
    </w:rPr>
  </w:style>
  <w:style w:type="character" w:styleId="a6">
    <w:name w:val="FollowedHyperlink"/>
    <w:basedOn w:val="a0"/>
    <w:uiPriority w:val="99"/>
    <w:semiHidden/>
    <w:unhideWhenUsed/>
    <w:rsid w:val="00453B95"/>
    <w:rPr>
      <w:color w:val="800080"/>
      <w:u w:val="single"/>
    </w:rPr>
  </w:style>
  <w:style w:type="paragraph" w:customStyle="1" w:styleId="a20">
    <w:name w:val="a2"/>
    <w:basedOn w:val="a"/>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53B95"/>
    <w:rPr>
      <w:i/>
      <w:iCs/>
    </w:rPr>
  </w:style>
  <w:style w:type="paragraph" w:customStyle="1" w:styleId="a30">
    <w:name w:val="a3"/>
    <w:basedOn w:val="a"/>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B95"/>
    <w:rPr>
      <w:b/>
      <w:bCs/>
    </w:rPr>
  </w:style>
  <w:style w:type="character" w:customStyle="1" w:styleId="apple-converted-space">
    <w:name w:val="apple-converted-space"/>
    <w:basedOn w:val="a0"/>
    <w:rsid w:val="00453B95"/>
  </w:style>
  <w:style w:type="character" w:styleId="a5">
    <w:name w:val="Hyperlink"/>
    <w:basedOn w:val="a0"/>
    <w:uiPriority w:val="99"/>
    <w:semiHidden/>
    <w:unhideWhenUsed/>
    <w:rsid w:val="00453B95"/>
    <w:rPr>
      <w:color w:val="0000FF"/>
      <w:u w:val="single"/>
    </w:rPr>
  </w:style>
  <w:style w:type="character" w:styleId="a6">
    <w:name w:val="FollowedHyperlink"/>
    <w:basedOn w:val="a0"/>
    <w:uiPriority w:val="99"/>
    <w:semiHidden/>
    <w:unhideWhenUsed/>
    <w:rsid w:val="00453B95"/>
    <w:rPr>
      <w:color w:val="800080"/>
      <w:u w:val="single"/>
    </w:rPr>
  </w:style>
  <w:style w:type="paragraph" w:customStyle="1" w:styleId="a20">
    <w:name w:val="a2"/>
    <w:basedOn w:val="a"/>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53B95"/>
    <w:rPr>
      <w:i/>
      <w:iCs/>
    </w:rPr>
  </w:style>
  <w:style w:type="paragraph" w:customStyle="1" w:styleId="a30">
    <w:name w:val="a3"/>
    <w:basedOn w:val="a"/>
    <w:rsid w:val="00453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6562">
      <w:bodyDiv w:val="1"/>
      <w:marLeft w:val="0"/>
      <w:marRight w:val="0"/>
      <w:marTop w:val="0"/>
      <w:marBottom w:val="0"/>
      <w:divBdr>
        <w:top w:val="none" w:sz="0" w:space="0" w:color="auto"/>
        <w:left w:val="none" w:sz="0" w:space="0" w:color="auto"/>
        <w:bottom w:val="none" w:sz="0" w:space="0" w:color="auto"/>
        <w:right w:val="none" w:sz="0" w:space="0" w:color="auto"/>
      </w:divBdr>
      <w:divsChild>
        <w:div w:id="622031620">
          <w:marLeft w:val="0"/>
          <w:marRight w:val="0"/>
          <w:marTop w:val="0"/>
          <w:marBottom w:val="0"/>
          <w:divBdr>
            <w:top w:val="none" w:sz="0" w:space="0" w:color="auto"/>
            <w:left w:val="none" w:sz="0" w:space="0" w:color="auto"/>
            <w:bottom w:val="none" w:sz="0" w:space="0" w:color="auto"/>
            <w:right w:val="none" w:sz="0" w:space="0" w:color="auto"/>
          </w:divBdr>
        </w:div>
        <w:div w:id="1666938258">
          <w:marLeft w:val="0"/>
          <w:marRight w:val="0"/>
          <w:marTop w:val="0"/>
          <w:marBottom w:val="0"/>
          <w:divBdr>
            <w:top w:val="none" w:sz="0" w:space="0" w:color="auto"/>
            <w:left w:val="none" w:sz="0" w:space="0" w:color="auto"/>
            <w:bottom w:val="none" w:sz="0" w:space="0" w:color="auto"/>
            <w:right w:val="none" w:sz="0" w:space="0" w:color="auto"/>
          </w:divBdr>
        </w:div>
        <w:div w:id="217861801">
          <w:marLeft w:val="0"/>
          <w:marRight w:val="0"/>
          <w:marTop w:val="0"/>
          <w:marBottom w:val="0"/>
          <w:divBdr>
            <w:top w:val="none" w:sz="0" w:space="0" w:color="auto"/>
            <w:left w:val="none" w:sz="0" w:space="0" w:color="auto"/>
            <w:bottom w:val="none" w:sz="0" w:space="0" w:color="auto"/>
            <w:right w:val="none" w:sz="0" w:space="0" w:color="auto"/>
          </w:divBdr>
        </w:div>
        <w:div w:id="22448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hyperlink" Target="mailto:adm-borzya@mail.ru" TargetMode="External"/><Relationship Id="rId7" Type="http://schemas.openxmlformats.org/officeDocument/2006/relationships/hyperlink" Target="mailto:info@mfc-chita.ru"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http://www.pravo.gov.ru/" TargetMode="External"/><Relationship Id="rId33" Type="http://schemas.openxmlformats.org/officeDocument/2006/relationships/hyperlink" Target="garantf1://19851541.507/"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file:///D:\%D0%BE%D0%B1%D0%BC%D0%B5%D0%BD\%D0%93%D1%80%D0%B0%D0%B4%D0%BE%D0%B2\%D1%80%D0%B5%D0%B3%D0%BB%D0%B0%D0%BC%D0%B5%D0%BD%D1%82%D1%8B%20%D0%BD%D0%BE%D0%B2%D1%8B%D0%B5\6%D0%9F%D1%80%D0%B5%D0%B4%D0%BE%D1%81%D1%82%D0%B0%D0%B2%D0%BB%D0%B5%D0%BD%D0%B8%D0%B2%20%D0%B2%20%20%D0%B0%D1%80%D0%B5%D0%BD%D0%B4%D1%83%20%D0%97%D0%A3%20%D0%B1%D0%B5%D0%B7%20%D0%BF%D1%80%D0%BE%D0%B2%D0%B5%D0%B4%D0%B5%D0%BD%D0%B8%D1%8F%20%D1%82%D0%BE%D1%80%D0%B3%D0%BE%D0%B2,%20%D1%80%D0%B0%D1%81%D0%BF%D0%BE%D0%BB%D0%BE%D0%B6%D0%B5%D0%BD%20%D0%BE%D0%B1%D1%8A%D0%B5%D0%BA%D1%82%20%D0%BD%D0%B5%D0%B7%D0%B0%D0%B2%D1%80%D0%B5%D0%BD%D1%88.%20%D1%81%D1%82%D1%80%D0%BE%D0%B8%D1%82-%D0%B2%D0%B0.doc" TargetMode="Externa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hyperlink" Target="garantf1://12024624.0/" TargetMode="External"/><Relationship Id="rId24" Type="http://schemas.openxmlformats.org/officeDocument/2006/relationships/hyperlink" Target="garantf1://19820721.0/" TargetMode="External"/><Relationship Id="rId32" Type="http://schemas.openxmlformats.org/officeDocument/2006/relationships/hyperlink" Target="garantf1://12077515.706/" TargetMode="External"/><Relationship Id="rId37" Type="http://schemas.openxmlformats.org/officeDocument/2006/relationships/fontTable" Target="fontTable.xml"/><Relationship Id="rId5" Type="http://schemas.openxmlformats.org/officeDocument/2006/relationships/hyperlink" Target="mailto:adm-borzya@mail.ru" TargetMode="External"/><Relationship Id="rId15" Type="http://schemas.openxmlformats.org/officeDocument/2006/relationships/hyperlink" Target="garantf1://12046661.0/" TargetMode="External"/><Relationship Id="rId23" Type="http://schemas.openxmlformats.org/officeDocument/2006/relationships/hyperlink" Target="garantf1://890941.3145/" TargetMode="External"/><Relationship Id="rId28" Type="http://schemas.openxmlformats.org/officeDocument/2006/relationships/hyperlink" Target="file:///D:\%D0%BE%D0%B1%D0%BC%D0%B5%D0%BD\%D0%93%D1%80%D0%B0%D0%B4%D0%BE%D0%B2\%D1%80%D0%B5%D0%B3%D0%BB%D0%B0%D0%BC%D0%B5%D0%BD%D1%82%D1%8B%20%D0%BD%D0%BE%D0%B2%D1%8B%D0%B5\6%D0%9F%D1%80%D0%B5%D0%B4%D0%BE%D1%81%D1%82%D0%B0%D0%B2%D0%BB%D0%B5%D0%BD%D0%B8%D0%B2%20%D0%B2%20%20%D0%B0%D1%80%D0%B5%D0%BD%D0%B4%D1%83%20%D0%97%D0%A3%20%D0%B1%D0%B5%D0%B7%20%D0%BF%D1%80%D0%BE%D0%B2%D0%B5%D0%B4%D0%B5%D0%BD%D0%B8%D1%8F%20%D1%82%D0%BE%D1%80%D0%B3%D0%BE%D0%B2,%20%D1%80%D0%B0%D1%81%D0%BF%D0%BE%D0%BB%D0%BE%D0%B6%D0%B5%D0%BD%20%D0%BE%D0%B1%D1%8A%D0%B5%D0%BA%D1%82%20%D0%BD%D0%B5%D0%B7%D0%B0%D0%B2%D1%80%D0%B5%D0%BD%D1%88.%20%D1%81%D1%82%D1%80%D0%BE%D0%B8%D1%82-%D0%B2%D0%B0.doc" TargetMode="External"/><Relationship Id="rId36" Type="http://schemas.openxmlformats.org/officeDocument/2006/relationships/hyperlink" Target="garantf1://12048567.0"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http://www.adm-borzya.ru/"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12090367.0/" TargetMode="External"/><Relationship Id="rId27" Type="http://schemas.openxmlformats.org/officeDocument/2006/relationships/hyperlink" Target="garantf1://12077515.706/" TargetMode="External"/><Relationship Id="rId30" Type="http://schemas.openxmlformats.org/officeDocument/2006/relationships/hyperlink" Target="garantf1://12054874.2503/" TargetMode="External"/><Relationship Id="rId35"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11140</Words>
  <Characters>63498</Characters>
  <Application>Microsoft Office Word</Application>
  <DocSecurity>0</DocSecurity>
  <Lines>529</Lines>
  <Paragraphs>148</Paragraphs>
  <ScaleCrop>false</ScaleCrop>
  <Company/>
  <LinksUpToDate>false</LinksUpToDate>
  <CharactersWithSpaces>74490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2016-09-27T04:26:00Z</dcterms:created>
  <dcterms:modified xsi:type="dcterms:W3CDTF">2016-09-27T04:26:00Z</dcterms:modified>
</cp:coreProperties>
</file>