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декабря 2015 года                                                                                   № 305               город Борзя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Порядка выдачи разрешения на перемещение отходов строительства, сноса зданий и сооружений, в том числе грунтов на территории городского поселения «Борзинское»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 статьей 8 Устава городского поселения «Борзинское», Совет городского поселения «Борзинское» </w:t>
      </w: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прилагаемый Порядок выдачи разрешения на перемещение отходов строительства, сноса зданий и сооружений, в том числе грунтов на территории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его официального опубликования (обнародования).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                                             С.М.Бабушкин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24 декабря 2015г. № 305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выдачи разрешения на перемещение отходов строительства, сноса зданий и сооружений, в том числе грунтов на территории городского поселения «Борзинское»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      Общие положения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   Предмет регулирования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1.1.1. 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 апреля 2014г. № 403 «Об исчерпывающем перечне процедур в сфере жилищного строительства».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1.1.2.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администрацией городского поселения «Борзинское» (далее – администрация поселения), в лице отдела жилищно-коммунального хозяйства администрации городского поселения «Борзинское» (далее – Исполнитель), и по своей правовой природе является муниципальной услугой.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   Контактные данные Исполнителя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1.2.1. Сведения о местонахождении, контактных телефонах, режиме работы отдела жилищно-коммунального хозяйства администрации городского поселения «Борзинское»: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адрес: 674600, Забайкальский край, г. Борзя, ул. Савватеевская, д. 23.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тел. / факс:8 (30233) 3-37-21, 8 (30233) 3-37-38.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е-mail: </w:t>
      </w:r>
      <w:hyperlink r:id="rId5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график работы исполнителя: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понедельник – пятница с 8:00 до 17:00;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обеденный перерыв с 12:00 до 13:00;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 выходные дни: суббота, воскресенье.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1.2.2. Информацию о местонахождении, графике работы и справочных телефонах Исполнителя, а также Порядок согласования схемы движения транспорта и пешеходов на период проведения работ на проезжей части, включая перечень необходимых для согласования Схемы движения документов, размещены: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официальном сайте администрации городского поселения  «Борзинское» (далее – сайт Администрации) в информационно-телекоммуникационной сети «Интернет», по адресу </w:t>
      </w:r>
      <w:hyperlink r:id="rId6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qorod.borzya.ru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информационном стенде по месту нахождения жилищно-коммунального хозяйства администрации городского поселения «Борзинское»;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«Портале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7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(далее – Портал).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1.2.3. Информация о местонахождении, графике работы, контактных координатах Исполнителя (телефон/факс, адрес с указанием почтового индекса, адресэлектронной почты, адрес официального сайта Исполнителя в информационно-телекоммуникационной сети «Интернет») и справочных телефонах отдела жилищно-коммунального хозяйства администрации городского поселения «Борзинское», осуществляющего непосредственное исполнение процедуры, представлена в Приложении 2 к настоящему Порядку.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Круг лиц, являющихся субъектами правоотношений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Настоящим Порядком регламентируется круг лиц, являющихся субъектами данных правоотношений, в которых, кроме Исполнителя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от имени физического лица заявление с просьбой о выдаче Разрешения (далее – заявление) может быть подано: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непосредственно заинтересованным физическим лицом;         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законным представителем (родителями, усыновителями, опекунами, попечителями);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от имени индивидуального предпринимателя заявление может быть подано: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непосредственно заинтересованным индивидуальным предпринимателем;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от имени юридического лица заявление может быть подано: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лицом, имеющим право действовать от имени данного юридического лица без доверенности;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представителем, действующим на основании доверенности, оформленной в установленном законом порядке.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   Нормативная правовая база для выдачи Разрешения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1.4.1. Нормативной правовой базой для выдачи разрешения на перемещение отходов строительства, сноса зданий и сооружений, в том числе грунтов является: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Конституция Российской Федерации (принята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30.12.2008г. № 6-ФКЗ, от 30.12.2008г. № 7-ФКЗ, от 05.02.2014г. № 2-ФКЗ, от 21.07.2014г. № 11-ФКЗ);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06.10.2003г. № 131-ФЗ «Об общих принципах организации местного самоуправления в Российской Федерации» (в ред. от 28.11.2015 г.);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 </w:t>
      </w:r>
      <w:hyperlink r:id="rId8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РФ от 27.07.2010 г. № 210-ФЗ «Об организации предоставления государственных и муниципальных услуг»;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 </w:t>
      </w:r>
      <w:hyperlink r:id="rId9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РФ от 06.04.2011 г. № 63-ФЗ «Об электронной подписи»;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02.05.2006 г. № 59-ФЗ «О порядке рассмотрения обращений граждан Российской Федерации» (в ред. от 03.11.2015 г.);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Федеральный закон от 24 июня 1998 г. №89-ФЗ «Об отходах производства и потребления»;                   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Федеральный закон от 30.03.1999 г. №52-ФЗ «О санитарно-эпидемиологическом благополучии населения»;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25.06.2012 г. № 634 (в ред. от 28.10.2013 г.)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  и муниципальных услуг);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24.10.2011 г. № 861 (в ред. от 16.02.2015 г.)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 городского поселения «Борзинское», принятый решением Совета городского поселения «Борзинское» от 28.08.2014 г. № 194;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Порядок выдачи разрешения на перемещение отходов строительства, сноса зданий и сооружений, в том числе грунтов;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нормативные правовые акты Российской Федерации, Забайкальского края и муниципальные правовые акты органов местного самоуправления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2. Стандарт предоставления муниципальной услуги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Наименование муниципальной услуги: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разрешения на перемещение отходов строительства, сноса зданий и сооружений, в том числе грунтов.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Наименование органа – Исполнителя, предоставляющего муниципальную услугу: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 жилищно-коммунального хозяйства администрации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 Описание результата предоставления муниципальной услуги: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предоставления муниципальной услуги является: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– получение Заявителем разрешения на перемещение отходов строительства, сноса зданий и сооружений, в том числе грунтов;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– направление Заявителю уведомления об отказе в выдаче разрешения на перемещение отходов строительства, сноса зданий и сооружений, в том числе грунтов.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Срок предоставления муниципальной услуги: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услуга предоставляется в срок, не превышающий 30 дней со дня регистрации заявления Исполнителем.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 Блок–схема предоставления муниципальной услуги Исполнителем приводится в Приложении 3.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Порядок предоставления информационной поддержки заинтересованным лицам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Информирование о порядке выдачи разрешения на перемещение отходов строительства, сноса зданий и сооружений, в том числе грунтов осуществляется непосредственно специалистами отдела жилищно-коммунального хозяйства администрации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Любая информация относительно выдачи разрешения на перемещение отходов строительства, сноса зданий и сооружений, в том числе грунтов может быть получена в порядке консультаций.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3.2.1. Для предоставления необходимой информации используются следующие формы консультаций: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устное консультирование лично;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устное консультирование по телефону;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индивидуальное консультирование по почте (по электронной почте);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публичное консультирование путем размещения публикаций в средствах массовой информации;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Продолжительность индивидуальных устных консультаций должностным лицом Исполнителя (далее – должностное лицо) заинтересованного лица, в случае личного обращения либо обращения по телефону, не может превышать 10минут.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3.4. 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письменнойформе, либо назначить другое удобное для них время предоставления ответа.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3.5. В случае обращения заинтересованных лиц по почте (по электронной почте), в письменной (или электронной)  форме, ответ должен быть направлен указанным лицам в той форме, которая указана в обращении в качестве предпочтительной.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3.6. В случае отсутствия в обращении указания на предпочтительную форму ответа, его необходимо направить по указанному в обращении адресу (электронному адресу), в установленный законодательством срок.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3.7. Отсутствие в обращении Заявителя адреса (электронного адреса), контактного телефона или иных контактных данных, по которым должен быть предоставлен ответ, является основанием для приостановления рассмотрения обращения, но не является основанием для отказа в его рассмотрении.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 Исполнителя любым доступным способом должно уведомить Заявителя о возникшей проблеме предоставления ответа на его обращение, либо приостановить подготовку ответа до получения контактных данных Заявителя.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3.8. Информирование заинтересованных лиц осуществляется по следующим вопросам: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выдачи Разрешения, комплектность представленных документов;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источник получения документов, необходимых для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время приема заявлений и выдачи документов;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сроки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обжалования действий (бездействия) и решений, осуществляемых и принимаемых в ходе выдачи Разрешения.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3.9. Основными требованиями, предъявляемыми к ответственному должностному лицу, при оказании информационной поддержки заинтересованных лиц являются: компетентность, точность в изложении материала и полнота предоставляемой информации.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3.10. При ответах на телефонные звонки и устные обращения сотрудники отдела жилищно-коммунального хозяйства администрации городского поселения «Борзинское»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отчества (последнее при наличии) и должности специалиста, принявшего телефонный звонок.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 Исчерпывающий перечень документов, необходимых для выдачи разрешения на перемещение отходов строительства, сноса зданий и сооружений, в том числе грунтов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   Для согласования выдачи разрешения на перемещение отходов строительства, сноса зданий и сооружений, в том числе грунтовЗаявитель представляет следующие документы: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4.1.1. заявление, в письменной форме или форме электронного документа, оформленное по образцу согласно Приложению 1 к настоящему Порядку и содержащее следующую информацию: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органа, в который направляется заявление;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приеме заявления / отказе в рассмотрении документов);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личную подпись и дату.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4.1.2.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4.1.3.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4.1.4. правоустанавливающие документы на земельный участок;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4.1.5. график производства работ;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4.1.6. схема организации уличного движения транспорта и пешеходов на период проведения работ;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4.1.7. схема места производства работ, с указанием площади, необходимой для проведения работ;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4.1.8. документы, гарантирующие восстановление разрушенных объектов благоустройства территории в согласованные сроки.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   Данный перечень документов является исчерпывающим и корректировке в процессе выдачи Разрешения не подлежит.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Состав, последовательность и сроки выполнения необходимых для выдачи разрешения на перемещение отходов строительства, сноса зданий и сооружений, в том числе грунтов, требования к порядку их выполнения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   Процесс выдачи Разрешения включает в себя следующие административные процедуры: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5.1.1. прием, регистрация и проверка документов, необходимых для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5.1.2. Выдача Разрешения, либо подготовка уведомления об отказе в выдаче Разрешения или приеме заявления.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5.2.   Основанием для начала процесса выдачи Разрешения является обращение Заявителя к Исполнителю с заявлением, оформленным по форме, указанной в Приложении 1 к настоящему Порядку, и документами, указанными в п. 4.1. настоящего Порядка.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   Заявление с приложенными документами регистрируется в журнале входящих документов ответственным должностным лицом Исполнителя.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5.3.1. ответственное должностное лицо в день регистрации передает заявление и приложенные к нему документы на рассмотрение руководителю администрации, либо лицу, исполняющему его обязанности, либо заместителям руководителя администрации.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5.3.2. руководитель администрации, либо лицо, исполняющее его обязанности, заместитель руководителя администрации передает заявление на рассмотрение начальнику отдела жилищно-коммунального хозяйства администрации, либо лицу, исполняющему его обязанности.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5.3.3 специалист отдела жилищно-коммунального хозяйства администрации городского поселения «Борзинское», после получения документов от начальника отдела жилищно-коммунального хозяйства администрации, проводит проверку представленных документов на предмет соответствия их установленным настоящим Порядком требованиям, а именно: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по комплектности соответствуют перечню документов, указанному в п. 4.1. настоящего Порядка;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тексты документов написаны разборчиво;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не исполнены карандашом;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истек срок действия представленного документа;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фамилии, имена, отчества, адреса проживания написаны полностью.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5.4. При направлении заявления почтой Заявитель в почтовое отправление должен вложить пакет документов, перечисленных в </w:t>
      </w:r>
      <w:hyperlink r:id="rId10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4.1. настоящего Порядка.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5.5. При установлении фактов отсутствия необходимых документов, несоответствия предоставленных документов требованиям настоящего Порядка, сотрудник ответственный за прием документов,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 При отсутствии препятствий для положительного решения вопроса о выдаче Разрешения ответственный специалист: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5.6.1. представляет Разрешение с полным пакетом документов, указанных в пункте 4.1. настоящего Порядка на подпись заместителя руководителя администрации городского поселения «Борзинское» - начальнику отдела жилищно-коммунального хозяйства;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5.6.2. готовит сопроводительное письмо с отметкой о непосредственном исполнителе, визой заместителя руководителя администрации городского поселения «Борзинское» – начальника отдела жилищно-коммунального хозяйства.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   Разрешение с полным пакетом документов, указанных в пункте 4.1. настоящего Порядка направляется Заявителю с сопроводительным письмом заказной почтой.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5.7.1. По желанию Заявителя Разрешение может быть вручено ему лично. В этом случае Заявитель ставит отметку о получении Разрешения с ранее предоставленным пакетом документов, на заранее подготовленном ответственным специалистом экземпляре сопроводительного письма Исполнителя.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5.8. Уведомление об отказе в выдаче Разрешения, выдается или направляется Заявителю не позднее, чем через три рабочих дня со дня подписания такого уведомления заместителем руководителя администрации городского поселения «Борзинское» - начальником отдела жилищно-коммунального хозяйства.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уведомлению об отказе в выдаче Разрешения прикладывается предоставленный Заявителем пакет документов.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5.9. Заявление о выдаче Разрешения с приложенными документами, предоставление которых предусмотрено пунктом 4.1. настоящего Порядка, может быть подано Заявителем в электронной форме одним из следующих способов: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адрес электронной почты Исполнителя </w:t>
      </w:r>
      <w:hyperlink r:id="rId11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adm-borzya@mail.ru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на «Портал государственных и муниципальных услуг Забайкальского края» в информационно-телекоммуникационной сети «Интернет», по адресу: </w:t>
      </w:r>
      <w:hyperlink r:id="rId12" w:history="1">
        <w:r w:rsidRPr="00C24E55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www.pgu.e-zab.ru</w:t>
        </w:r>
      </w:hyperlink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выдачи Разрешения посредством электронного документооборота изложены в Приложении 4.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5.10. Продолжительность процесса выдачи Разрешения с момента обращения Заявителя к Исполнителю с заявлением и до выдачи Разрешения, либо уведомления об отказе в выдаче Разрешения, не должен превышать 30 дней.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6. Формы контроля за надлежащим исполнением положений настоящего Порядка, ответственность должностных лиц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   Порядок осуществления текущего контроля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6.1.1. Текущий контроль за соблюдением последовательности действий, определенных административными процедурами, положений настоящего Порядка, нормативных правовых актов, определяющих порядок выполнения административных процедур, осуществляется руководителем администрации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6.1.2. По результатам проверок руководитель администрации городского поселения «Борзинское» дает указания по устранению выявленных нарушений и контролирует их исполнение.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6.1.3. 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6.1.4. Проверки полноты и качества реализации административных процедур осуществляются на основании распоряжений администрации поселения.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могут быть плановыми и внеплановыми.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проверке могут рассматриваться общие вопросы, связанные с реализацией данных полномочий городского поселения «Борзинское» (комплексные проверки), либо отдельный вопрос, связанный с реализацией конкретной административной процедуры (тематические проверки). Кроме того, основанием для проведения проверки является конкретное обращение Заявителя.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6.2.   Ответственность должностных лиц в ходе реализации настоящего Порядка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6.2.1. Должностные лица администрации городского поселения «Борзинское» несут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реализации настоящего Порядка.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7. Досудебный (внесудебный) порядок обжалования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решений и действий (бездействия) Исполнителя, а также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его должностных лиц, муниципальных служащих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7.1.   В соответствии со статьями 11.1, 11.2 Федерального закона        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предусмотренных настоящим Порядком.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 Заявитель может обратиться с жалобой, в том числе в следующих случаях: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7.2.1. нарушение срока регистрации заявления о выдаче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7.2.2. нарушение сроков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7.2.3. требование у Заявителя документов, не предусмотренных пунктом 4.1. настоящего Порядка,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«Борзинское», необходимых для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7.2.4. отказ в приеме документов у Заявителя, предоставление которых предусмотрено пунктом 4.1. настоящего Порядка,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«Борзинское» для выдачи Разрешения;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7.2.5. отказ в выдаче Разрешения,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 xml:space="preserve">7.2.6. требование от Заявителя при выдаче Разрешения платы, не предусмотренной нормативными правовыми актами Российской Федерации, </w:t>
      </w: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нормативными правовыми актами Забайкальского края, настоящим Порядком и иными муниципальными правовыми актами городского поселения «Борзинское»;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7.2.7. отказ Исполнителя, его должностного лица, в исправлении допущенных опечаток и ошибок в подготовленных Исполнителем, его должностным лицом, к выдаче документах, либо нарушение установленного срока таких исправлений.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7.3. Жалоба может быть направлена следующим органам и должностным лицам: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заместителю руководителя администрации городского поселения «Борзинское» - начальнику отдела жилищно-коммунального хозяйства;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руководителю администрации городского поселения «Борзинское»;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главе городского поселения «Борзинское».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7.4. Рассмотрение жалобы не может быть поручено лицу, чьи решения и (или) действия (бездействие) обжалуются.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Жалоба на решения, принятые руководителем Исполнителя подаются в вышестоящий орган (при его наличии), либо в случае его отсутствия рассматриваются непосредственно руководителем Исполнителя.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7.5.1. поступившая Исполнителю жалоба, подлежит регистрации не позднее следующего рабочего дня со дня ее поступления.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7.5.2. жалоба, поступившая Исполнителю, подлежит рассмотрению должностным лицом, наделенным полномочиями по ее рассмотрению, в течение пятнадцати рабочих дней со дня ее регистрации, а в случае обжалования отказа Исполнителя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7.6. В случае установления, в ходе или по результатам рассмотрения жалобы, признаков состава административного правонарушения или признаков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в органы следствия (дознания) в соответствии с правилами подследственности.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 По результатам рассмотрения жалобы, должностное лицо, наделенное полномочиями по ее рассмотрению, принимает одно из следующих решений: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удовлетворяет жалобу;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– отказывает в удовлетворении жалобы.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7.7.1.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Ответ по результатам рассмотрения жалобы подписывается уполномоченным на ее рассмотрение должностным лицом Исполнителя.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7.7.2. при удовлетворении жалобы, уполномоченное на ее рассмотрение должностное лицо принимает исчерпывающие меры по устранению выявленных нарушений, в том числе по согласованию Схемы движения, не позднее пяти рабочих дней со дня принятия решения, если иное не установлено законодательством Российской Федерации.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7.8.   Основания для приостановления рассмотрения жалобы отсутствуют.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7.9.   В случае если Заявитель не удовлетворен решением, принятым в ходе рассмотрения его жалобы, или не принятия по ней решения, то он вправе обратиться с жалобой к лицам, указанным в пункте 7.3. настоящего Порядка.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7.10. 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C24E55" w:rsidRPr="00C24E55" w:rsidRDefault="00C24E55" w:rsidP="00C24E55">
      <w:pPr>
        <w:shd w:val="clear" w:color="auto" w:fill="F5F5F5"/>
        <w:spacing w:after="0" w:line="240" w:lineRule="atLeast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lastRenderedPageBreak/>
        <w:t>7.11. Информация о порядке подачи и рассмотрения жалобы размещается на официальном сайте Исполнителя </w:t>
      </w:r>
      <w:hyperlink r:id="rId13" w:history="1">
        <w:r w:rsidRPr="00C24E55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qorod.borzya.ru</w:t>
        </w:r>
      </w:hyperlink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 в информационно-телекоммуникационной сети «Интернет», в государственной информационной системе «Портал государственных и муниципальных услуг Забайкальского края» информационно-телекоммуникационной сети «Интернет» </w:t>
      </w:r>
      <w:hyperlink r:id="rId14" w:history="1">
        <w:r w:rsidRPr="00C24E55">
          <w:rPr>
            <w:rFonts w:ascii="Arial" w:eastAsia="Times New Roman" w:hAnsi="Arial" w:cs="Arial"/>
            <w:color w:val="1DB7B1"/>
            <w:kern w:val="36"/>
            <w:sz w:val="24"/>
            <w:szCs w:val="24"/>
            <w:u w:val="single"/>
            <w:lang w:eastAsia="ru-RU"/>
          </w:rPr>
          <w:t>www.pgu.e-zab.ru</w:t>
        </w:r>
      </w:hyperlink>
      <w:r w:rsidRPr="00C24E55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. Кроме того, она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1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выдачи разрешения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перемещение отходов строительства,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сноса зданий и сооружений,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грунтов на территории городского поселения «Борзинское», утвержденному решением Совета городского поселения «Борзинское» от 24 декабря 2015 г. № 305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 ___________________________________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зарегистрированного (проживающего)</w:t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 по адресу: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 тел.________________________________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Заявление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 Прошу выдать разрешение на перемещение отходов строительства, сноса зданий и сооружений, а также грунтов, ввиду проведения работ по адресу___________________________________________________________</w:t>
      </w:r>
    </w:p>
    <w:p w:rsidR="00C24E55" w:rsidRPr="00C24E55" w:rsidRDefault="00C24E55" w:rsidP="00C24E55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                                      _______________________</w:t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                    подпись                                                                                                                                      Ф.И.О.</w:t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_____________________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 дата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выдачи разрешения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перемещение отходов строительства,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сноса зданий и сооружений,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грунтов на территории городского поселения «Борзинское», утвержденному решением Совета городского поселения «Борзинское» от 24 декабря 2015 г. № 305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Информация о местонахождении, графике работы,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контактных данных Исполнителя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008"/>
      </w:tblGrid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г. Борзя, ул. Савватеевская, 23, каб. 26, отдел жилищно-коммунального хозяйства администрации городского поселения «Борзинское»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понедельник – пятница: 8:00 – 17:00;</w:t>
            </w:r>
          </w:p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обеденный перерыв: 12:00 – 13:00;</w:t>
            </w:r>
          </w:p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выходные дни: суббота, воскресенье.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телефон / факс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8(30233)3-37-21, 8(30233)3-37-36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674600, Забайкальский край, Борзинский район,</w:t>
            </w:r>
          </w:p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Савватеевская, д. 23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5" w:history="1">
              <w:r w:rsidRPr="00C24E55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adm-borzya@mail.ru</w:t>
              </w:r>
            </w:hyperlink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официального сайта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hyperlink r:id="rId16" w:history="1">
              <w:r w:rsidRPr="00C24E55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qorod.borzya.ru</w:t>
              </w:r>
            </w:hyperlink>
          </w:p>
        </w:tc>
      </w:tr>
      <w:tr w:rsidR="00C24E55" w:rsidRPr="00C24E55" w:rsidTr="00C24E55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справочные телефоны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(30233) 3-37-38, 8 (30233) 3-37-36</w:t>
            </w:r>
          </w:p>
        </w:tc>
      </w:tr>
    </w:tbl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3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выдачи разрешения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перемещение отходов строительства,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сноса зданий и сооружений,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грунтов на территории городского поселения «Борзинское», утвержденному решением Совета городского поселения «Борзинское» от 24 декабря 2015 г. № 305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Блок–схема предоставления муниципальной услуги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                                                              Приложение 4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«Порядку выдачи разрешения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 перемещение отходов строительства,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сноса зданий и сооружений,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грунтов на территории городского поселения «Борзинское», утвержденному решением Совета городского поселения «Борзинское» от 24 декабря 2015 г. № 305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Особенности предоставления муниципальной услуги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в электронной форме</w:t>
      </w:r>
    </w:p>
    <w:p w:rsidR="00C24E55" w:rsidRPr="00C24E55" w:rsidRDefault="00C24E55" w:rsidP="00C24E5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</w:t>
      </w:r>
    </w:p>
    <w:p w:rsidR="00C24E55" w:rsidRPr="00C24E55" w:rsidRDefault="00C24E55" w:rsidP="00C24E5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4E55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85"/>
        <w:gridCol w:w="1561"/>
        <w:gridCol w:w="783"/>
        <w:gridCol w:w="530"/>
        <w:gridCol w:w="918"/>
        <w:gridCol w:w="2124"/>
        <w:gridCol w:w="1240"/>
      </w:tblGrid>
      <w:tr w:rsidR="00C24E55" w:rsidRPr="00C24E55" w:rsidTr="00C24E55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Бумажный 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Элект-ронный вид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Бумажно-электронный вид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Электрон-ный вид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доку-мента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доку-мента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Вид документа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Заявление (</w:t>
            </w:r>
            <w:hyperlink r:id="rId17" w:history="1">
              <w:r w:rsidRPr="00C24E55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Приложени</w:t>
              </w:r>
            </w:hyperlink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</w:t>
            </w:r>
            <w:hyperlink r:id="rId18" w:history="1">
              <w:r w:rsidRPr="00C24E55">
                <w:rPr>
                  <w:rFonts w:ascii="Arial" w:eastAsia="Times New Roman" w:hAnsi="Arial" w:cs="Arial"/>
                  <w:color w:val="1DB7B1"/>
                  <w:sz w:val="18"/>
                  <w:szCs w:val="18"/>
                  <w:u w:val="single"/>
                  <w:lang w:eastAsia="ru-RU"/>
                </w:rPr>
                <w:t>1</w:t>
              </w:r>
            </w:hyperlink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Ориги-нал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Скан-копия документа, сформированного в бумажном виде, </w:t>
            </w: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заверенная простой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Документ, подписан-ный простой ЭЦП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 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УЭК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удостоверяющий права (полномочия) предста-вителя физического или юри-дического лица, если с заяв-лением обращается предста-витель Заявителя (Заявителей)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Документ, подписанный усиленной квалифи-цированной ЭЦП</w:t>
            </w:r>
          </w:p>
        </w:tc>
      </w:tr>
      <w:tr w:rsidR="00C24E55" w:rsidRPr="00C24E55" w:rsidTr="00C24E5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Свидетельство о государст-венной регистрации физичес-кого лица в качестве индиви-дуального предпринимателя (для индивидуальных пред-принимателей), копия свиде-тельства о государст-венной регистрации юриди-ческого лица (для юриди-ческих лиц) или выписка из государст-венных реестров о юридичес-ком лице или индивидуаль-ном предпринимателе, являю-щемся заявителем, ходатайст-вующим о приобретении прав на 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Обяза-тельно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ФНС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24E55" w:rsidRPr="00C24E55" w:rsidRDefault="00C24E55" w:rsidP="00C24E5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4E5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Запрос в ФНС</w:t>
            </w:r>
          </w:p>
        </w:tc>
      </w:tr>
    </w:tbl>
    <w:p w:rsidR="00E4206A" w:rsidRDefault="00C24E5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52"/>
    <w:rsid w:val="005418C5"/>
    <w:rsid w:val="00973338"/>
    <w:rsid w:val="00C24E55"/>
    <w:rsid w:val="00E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E55"/>
    <w:rPr>
      <w:b/>
      <w:bCs/>
    </w:rPr>
  </w:style>
  <w:style w:type="character" w:customStyle="1" w:styleId="apple-converted-space">
    <w:name w:val="apple-converted-space"/>
    <w:basedOn w:val="a0"/>
    <w:rsid w:val="00C24E55"/>
  </w:style>
  <w:style w:type="character" w:styleId="a5">
    <w:name w:val="Hyperlink"/>
    <w:basedOn w:val="a0"/>
    <w:uiPriority w:val="99"/>
    <w:semiHidden/>
    <w:unhideWhenUsed/>
    <w:rsid w:val="00C24E55"/>
    <w:rPr>
      <w:color w:val="0000FF"/>
      <w:u w:val="single"/>
    </w:rPr>
  </w:style>
  <w:style w:type="paragraph" w:customStyle="1" w:styleId="consplusnonformat">
    <w:name w:val="consplusnonformat"/>
    <w:basedOn w:val="a"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E55"/>
    <w:rPr>
      <w:b/>
      <w:bCs/>
    </w:rPr>
  </w:style>
  <w:style w:type="character" w:customStyle="1" w:styleId="apple-converted-space">
    <w:name w:val="apple-converted-space"/>
    <w:basedOn w:val="a0"/>
    <w:rsid w:val="00C24E55"/>
  </w:style>
  <w:style w:type="character" w:styleId="a5">
    <w:name w:val="Hyperlink"/>
    <w:basedOn w:val="a0"/>
    <w:uiPriority w:val="99"/>
    <w:semiHidden/>
    <w:unhideWhenUsed/>
    <w:rsid w:val="00C24E55"/>
    <w:rPr>
      <w:color w:val="0000FF"/>
      <w:u w:val="single"/>
    </w:rPr>
  </w:style>
  <w:style w:type="paragraph" w:customStyle="1" w:styleId="consplusnonformat">
    <w:name w:val="consplusnonformat"/>
    <w:basedOn w:val="a"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2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13" Type="http://schemas.openxmlformats.org/officeDocument/2006/relationships/hyperlink" Target="http://www.admin-borzya.ru/" TargetMode="External"/><Relationship Id="rId18" Type="http://schemas.openxmlformats.org/officeDocument/2006/relationships/hyperlink" Target="consultantplus://offline/ref=95AF5AF2F00699D51777632BEA7053C6A31C7A29A1B186B6DC26A50D4A267F66B03F77BDEB09C0F2B4AD50v8M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e-zab.ru/" TargetMode="External"/><Relationship Id="rId12" Type="http://schemas.openxmlformats.org/officeDocument/2006/relationships/hyperlink" Target="http://www.pgu.e-zab.ru/" TargetMode="External"/><Relationship Id="rId17" Type="http://schemas.openxmlformats.org/officeDocument/2006/relationships/hyperlink" Target="consultantplus://offline/ref=95AF5AF2F00699D51777632BEA7053C6A31C7A29A1B186B6DC26A50D4A267F66B03F77BDEB09C0F2B4AD51v8M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min-borzy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in-borzya.ru/" TargetMode="External"/><Relationship Id="rId11" Type="http://schemas.openxmlformats.org/officeDocument/2006/relationships/hyperlink" Target="mailto:adm-borzya@mail.ru" TargetMode="External"/><Relationship Id="rId5" Type="http://schemas.openxmlformats.org/officeDocument/2006/relationships/hyperlink" Target="mailto:adm-borzya@mail.ru" TargetMode="External"/><Relationship Id="rId15" Type="http://schemas.openxmlformats.org/officeDocument/2006/relationships/hyperlink" Target="mailto:adm-borzya@mail.ru" TargetMode="External"/><Relationship Id="rId10" Type="http://schemas.openxmlformats.org/officeDocument/2006/relationships/hyperlink" Target="consultantplus://offline/main?base=RLAW077;n=29617;fld=134;dst=1000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6C618F2F3F3218348642729X823J" TargetMode="External"/><Relationship Id="rId14" Type="http://schemas.openxmlformats.org/officeDocument/2006/relationships/hyperlink" Target="http://www.pgu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4857</Words>
  <Characters>27689</Characters>
  <Application>Microsoft Office Word</Application>
  <DocSecurity>0</DocSecurity>
  <Lines>230</Lines>
  <Paragraphs>64</Paragraphs>
  <ScaleCrop>false</ScaleCrop>
  <Company/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2016-09-30T04:22:00Z</dcterms:created>
  <dcterms:modified xsi:type="dcterms:W3CDTF">2016-09-30T04:22:00Z</dcterms:modified>
</cp:coreProperties>
</file>